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047" w:rsidRPr="006A1FE0" w:rsidRDefault="0018359C" w:rsidP="00D83047">
      <w:pPr>
        <w:rPr>
          <w:b/>
          <w:lang w:val="en-US"/>
        </w:rPr>
      </w:pPr>
      <w:r w:rsidRPr="006A1FE0">
        <w:rPr>
          <w:b/>
          <w:lang w:val="en-US"/>
        </w:rPr>
        <w:t>PS</w:t>
      </w:r>
      <w:r w:rsidR="00462850" w:rsidRPr="006A1FE0">
        <w:rPr>
          <w:b/>
          <w:lang w:val="en-US"/>
        </w:rPr>
        <w:t>YCHOMETRICS</w:t>
      </w:r>
    </w:p>
    <w:p w:rsidR="0042427D" w:rsidRPr="006A1FE0" w:rsidRDefault="00A76415" w:rsidP="00D83047">
      <w:pPr>
        <w:rPr>
          <w:b/>
          <w:lang w:val="en-US"/>
        </w:rPr>
      </w:pPr>
      <w:r w:rsidRPr="006A1FE0">
        <w:rPr>
          <w:b/>
          <w:lang w:val="en-US"/>
        </w:rPr>
        <w:t>January</w:t>
      </w:r>
      <w:r w:rsidR="00BC29C4" w:rsidRPr="006A1FE0">
        <w:rPr>
          <w:b/>
          <w:lang w:val="en-US"/>
        </w:rPr>
        <w:t>, 201</w:t>
      </w:r>
      <w:r w:rsidRPr="006A1FE0">
        <w:rPr>
          <w:b/>
          <w:lang w:val="en-US"/>
        </w:rPr>
        <w:t>7</w:t>
      </w:r>
    </w:p>
    <w:p w:rsidR="000D5A63" w:rsidRPr="006A1FE0" w:rsidRDefault="00462850" w:rsidP="00D83047">
      <w:pPr>
        <w:rPr>
          <w:b/>
          <w:lang w:val="en-US"/>
        </w:rPr>
      </w:pPr>
      <w:r w:rsidRPr="006A1FE0">
        <w:rPr>
          <w:b/>
          <w:lang w:val="en-US"/>
        </w:rPr>
        <w:t>Final e</w:t>
      </w:r>
      <w:r w:rsidR="00055DA1" w:rsidRPr="006A1FE0">
        <w:rPr>
          <w:b/>
          <w:lang w:val="en-US"/>
        </w:rPr>
        <w:t>xam</w:t>
      </w:r>
      <w:r w:rsidR="00A76415" w:rsidRPr="006A1FE0">
        <w:rPr>
          <w:b/>
          <w:lang w:val="en-US"/>
        </w:rPr>
        <w:t>, partial 1</w:t>
      </w:r>
      <w:r w:rsidR="003C75E9" w:rsidRPr="006A1FE0">
        <w:rPr>
          <w:b/>
          <w:lang w:val="en-US"/>
        </w:rPr>
        <w:t xml:space="preserve"> </w:t>
      </w:r>
    </w:p>
    <w:p w:rsidR="003411F3" w:rsidRPr="006A1FE0" w:rsidRDefault="003411F3" w:rsidP="00D83047">
      <w:pPr>
        <w:rPr>
          <w:b/>
          <w:lang w:val="en-US"/>
        </w:rPr>
      </w:pPr>
    </w:p>
    <w:p w:rsidR="000D5A63" w:rsidRPr="006A1FE0" w:rsidRDefault="0067549C" w:rsidP="00D83047">
      <w:pPr>
        <w:rPr>
          <w:b/>
          <w:lang w:val="en-US"/>
        </w:rPr>
      </w:pPr>
      <w:r w:rsidRPr="006A1FE0">
        <w:rPr>
          <w:b/>
          <w:lang w:val="en-US"/>
        </w:rPr>
        <w:t>N</w:t>
      </w:r>
      <w:r w:rsidR="00462850" w:rsidRPr="006A1FE0">
        <w:rPr>
          <w:b/>
          <w:lang w:val="en-US"/>
        </w:rPr>
        <w:t>ame</w:t>
      </w:r>
      <w:r w:rsidR="000D5A63" w:rsidRPr="006A1FE0">
        <w:rPr>
          <w:b/>
          <w:lang w:val="en-US"/>
        </w:rPr>
        <w:t xml:space="preserve"> __________________________</w:t>
      </w:r>
      <w:r w:rsidR="00445B9D" w:rsidRPr="006A1FE0">
        <w:rPr>
          <w:b/>
          <w:lang w:val="en-US"/>
        </w:rPr>
        <w:t>___________________</w:t>
      </w:r>
    </w:p>
    <w:p w:rsidR="000D5A63" w:rsidRPr="006A1FE0" w:rsidRDefault="003C75E9" w:rsidP="00D83047">
      <w:pPr>
        <w:rPr>
          <w:b/>
          <w:lang w:val="en-US"/>
        </w:rPr>
      </w:pPr>
      <w:r w:rsidRPr="006A1FE0">
        <w:rPr>
          <w:b/>
          <w:lang w:val="en-US"/>
        </w:rPr>
        <w:t>I</w:t>
      </w:r>
      <w:r w:rsidR="00462850" w:rsidRPr="006A1FE0">
        <w:rPr>
          <w:b/>
          <w:lang w:val="en-US"/>
        </w:rPr>
        <w:t>dentification number</w:t>
      </w:r>
      <w:r w:rsidR="000D5A63" w:rsidRPr="006A1FE0">
        <w:rPr>
          <w:b/>
          <w:lang w:val="en-US"/>
        </w:rPr>
        <w:t>:</w:t>
      </w:r>
      <w:r w:rsidR="00E614E3" w:rsidRPr="006A1FE0">
        <w:rPr>
          <w:b/>
          <w:lang w:val="en-US"/>
        </w:rPr>
        <w:t xml:space="preserve"> </w:t>
      </w:r>
      <w:r w:rsidR="00445B9D" w:rsidRPr="006A1FE0">
        <w:rPr>
          <w:b/>
          <w:lang w:val="en-US"/>
        </w:rPr>
        <w:t>_______________</w:t>
      </w:r>
      <w:r w:rsidRPr="006A1FE0">
        <w:rPr>
          <w:b/>
          <w:lang w:val="en-US"/>
        </w:rPr>
        <w:t>________________</w:t>
      </w:r>
    </w:p>
    <w:p w:rsidR="007506AB" w:rsidRPr="006A1FE0" w:rsidRDefault="007506AB" w:rsidP="001571E1">
      <w:pPr>
        <w:rPr>
          <w:rFonts w:eastAsia="Calibri"/>
          <w:lang w:val="en-US" w:eastAsia="en-US"/>
        </w:rPr>
      </w:pPr>
    </w:p>
    <w:p w:rsidR="00877932" w:rsidRPr="006A1FE0" w:rsidRDefault="00A76415" w:rsidP="00A76415">
      <w:pPr>
        <w:rPr>
          <w:noProof/>
          <w:lang w:val="en-US"/>
        </w:rPr>
      </w:pPr>
      <w:r w:rsidRPr="006A1FE0">
        <w:rPr>
          <w:b/>
          <w:noProof/>
          <w:lang w:val="en-US"/>
        </w:rPr>
        <w:t>1.</w:t>
      </w:r>
      <w:r w:rsidRPr="006A1FE0">
        <w:rPr>
          <w:noProof/>
          <w:lang w:val="en-US"/>
        </w:rPr>
        <w:t xml:space="preserve"> </w:t>
      </w:r>
      <w:r w:rsidR="00877932" w:rsidRPr="006A1FE0">
        <w:rPr>
          <w:color w:val="222222"/>
          <w:lang w:val="en-US"/>
        </w:rPr>
        <w:t>The table below presents the answers given by 5 subjects about the monarchy. The six elements represent certain characteristics, where "1" i</w:t>
      </w:r>
      <w:r w:rsidR="0009119B">
        <w:rPr>
          <w:color w:val="222222"/>
          <w:lang w:val="en-US"/>
        </w:rPr>
        <w:t>mplies a favorable op</w:t>
      </w:r>
      <w:r w:rsidR="00877932" w:rsidRPr="006A1FE0">
        <w:rPr>
          <w:color w:val="222222"/>
          <w:lang w:val="en-US"/>
        </w:rPr>
        <w:t>i</w:t>
      </w:r>
      <w:r w:rsidR="0009119B">
        <w:rPr>
          <w:color w:val="222222"/>
          <w:lang w:val="en-US"/>
        </w:rPr>
        <w:t>ni</w:t>
      </w:r>
      <w:r w:rsidR="00877932" w:rsidRPr="006A1FE0">
        <w:rPr>
          <w:color w:val="222222"/>
          <w:lang w:val="en-US"/>
        </w:rPr>
        <w:t>on and "0",</w:t>
      </w:r>
      <w:r w:rsidR="0009119B">
        <w:rPr>
          <w:color w:val="222222"/>
          <w:lang w:val="en-US"/>
        </w:rPr>
        <w:t xml:space="preserve"> an unfavorable op</w:t>
      </w:r>
      <w:r w:rsidR="00877932" w:rsidRPr="006A1FE0">
        <w:rPr>
          <w:color w:val="222222"/>
          <w:lang w:val="en-US"/>
        </w:rPr>
        <w:t>in</w:t>
      </w:r>
      <w:r w:rsidR="0009119B">
        <w:rPr>
          <w:color w:val="222222"/>
          <w:lang w:val="en-US"/>
        </w:rPr>
        <w:t>ion</w:t>
      </w:r>
      <w:r w:rsidR="00877932" w:rsidRPr="006A1FE0">
        <w:rPr>
          <w:color w:val="222222"/>
          <w:lang w:val="en-US"/>
        </w:rPr>
        <w:t>.</w:t>
      </w:r>
    </w:p>
    <w:p w:rsidR="00A76415" w:rsidRPr="006A1FE0" w:rsidRDefault="00877932" w:rsidP="00A76415">
      <w:pPr>
        <w:rPr>
          <w:noProof/>
          <w:lang w:val="en-US"/>
        </w:rPr>
      </w:pPr>
      <w:r w:rsidRPr="006A1FE0">
        <w:rPr>
          <w:noProof/>
          <w:lang w:val="en-US"/>
        </w:rPr>
        <w:t xml:space="preserve"> </w:t>
      </w:r>
    </w:p>
    <w:tbl>
      <w:tblPr>
        <w:tblW w:w="0" w:type="auto"/>
        <w:jc w:val="center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1E0"/>
      </w:tblPr>
      <w:tblGrid>
        <w:gridCol w:w="1350"/>
        <w:gridCol w:w="456"/>
        <w:gridCol w:w="456"/>
        <w:gridCol w:w="456"/>
        <w:gridCol w:w="456"/>
        <w:gridCol w:w="456"/>
        <w:gridCol w:w="456"/>
      </w:tblGrid>
      <w:tr w:rsidR="00A76415" w:rsidRPr="006A1FE0" w:rsidTr="00360489">
        <w:trPr>
          <w:jc w:val="center"/>
        </w:trPr>
        <w:tc>
          <w:tcPr>
            <w:tcW w:w="1350" w:type="dxa"/>
            <w:shd w:val="clear" w:color="auto" w:fill="auto"/>
          </w:tcPr>
          <w:p w:rsidR="00A76415" w:rsidRPr="006A1FE0" w:rsidRDefault="00877932" w:rsidP="00360489">
            <w:pPr>
              <w:rPr>
                <w:noProof/>
                <w:lang w:val="en-US"/>
              </w:rPr>
            </w:pPr>
            <w:r w:rsidRPr="006A1FE0">
              <w:rPr>
                <w:b/>
                <w:noProof/>
                <w:lang w:val="en-US"/>
              </w:rPr>
              <w:t>Element</w:t>
            </w:r>
            <w:r w:rsidR="00A76415" w:rsidRPr="006A1FE0">
              <w:rPr>
                <w:b/>
                <w:noProof/>
                <w:lang w:val="en-US"/>
              </w:rPr>
              <w:t>s</w:t>
            </w:r>
            <w:r w:rsidR="00A76415" w:rsidRPr="006A1FE0">
              <w:rPr>
                <w:noProof/>
                <w:lang w:val="en-US"/>
              </w:rPr>
              <w:t>\</w:t>
            </w:r>
          </w:p>
          <w:p w:rsidR="00A76415" w:rsidRPr="006A1FE0" w:rsidRDefault="00A76415" w:rsidP="00877932">
            <w:pPr>
              <w:rPr>
                <w:i/>
                <w:noProof/>
                <w:lang w:val="en-US"/>
              </w:rPr>
            </w:pPr>
            <w:r w:rsidRPr="006A1FE0">
              <w:rPr>
                <w:i/>
                <w:noProof/>
                <w:lang w:val="en-US"/>
              </w:rPr>
              <w:t>Su</w:t>
            </w:r>
            <w:r w:rsidR="00877932" w:rsidRPr="006A1FE0">
              <w:rPr>
                <w:i/>
                <w:noProof/>
                <w:lang w:val="en-US"/>
              </w:rPr>
              <w:t>bjects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b/>
                <w:noProof/>
                <w:lang w:val="en-US"/>
              </w:rPr>
            </w:pPr>
            <w:r w:rsidRPr="006A1FE0">
              <w:rPr>
                <w:b/>
                <w:noProof/>
                <w:lang w:val="en-US"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b/>
                <w:noProof/>
                <w:lang w:val="en-US"/>
              </w:rPr>
            </w:pPr>
            <w:r w:rsidRPr="006A1FE0">
              <w:rPr>
                <w:b/>
                <w:noProof/>
                <w:lang w:val="en-US"/>
              </w:rPr>
              <w:t>2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b/>
                <w:noProof/>
                <w:lang w:val="en-US"/>
              </w:rPr>
            </w:pPr>
            <w:r w:rsidRPr="006A1FE0">
              <w:rPr>
                <w:b/>
                <w:noProof/>
                <w:lang w:val="en-US"/>
              </w:rPr>
              <w:t>3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b/>
                <w:noProof/>
                <w:lang w:val="en-US"/>
              </w:rPr>
            </w:pPr>
            <w:r w:rsidRPr="006A1FE0">
              <w:rPr>
                <w:b/>
                <w:noProof/>
                <w:lang w:val="en-US"/>
              </w:rPr>
              <w:t>4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b/>
                <w:noProof/>
                <w:lang w:val="en-US"/>
              </w:rPr>
            </w:pPr>
            <w:r w:rsidRPr="006A1FE0">
              <w:rPr>
                <w:b/>
                <w:noProof/>
                <w:lang w:val="en-US"/>
              </w:rPr>
              <w:t>5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b/>
                <w:noProof/>
                <w:lang w:val="en-US"/>
              </w:rPr>
            </w:pPr>
            <w:r w:rsidRPr="006A1FE0">
              <w:rPr>
                <w:b/>
                <w:noProof/>
                <w:lang w:val="en-US"/>
              </w:rPr>
              <w:t>6</w:t>
            </w:r>
          </w:p>
        </w:tc>
      </w:tr>
      <w:tr w:rsidR="00A76415" w:rsidRPr="006A1FE0" w:rsidTr="00360489">
        <w:trPr>
          <w:jc w:val="center"/>
        </w:trPr>
        <w:tc>
          <w:tcPr>
            <w:tcW w:w="1350" w:type="dxa"/>
            <w:shd w:val="clear" w:color="auto" w:fill="auto"/>
          </w:tcPr>
          <w:p w:rsidR="00A76415" w:rsidRPr="006A1FE0" w:rsidRDefault="00A76415" w:rsidP="00360489">
            <w:pPr>
              <w:rPr>
                <w:i/>
                <w:noProof/>
                <w:lang w:val="en-US"/>
              </w:rPr>
            </w:pPr>
            <w:r w:rsidRPr="006A1FE0">
              <w:rPr>
                <w:i/>
                <w:noProof/>
                <w:lang w:val="en-US"/>
              </w:rPr>
              <w:t>A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noProof/>
                <w:lang w:val="en-US"/>
              </w:rPr>
            </w:pPr>
            <w:r w:rsidRPr="006A1FE0">
              <w:rPr>
                <w:noProof/>
                <w:lang w:val="en-US"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noProof/>
                <w:lang w:val="en-US"/>
              </w:rPr>
            </w:pPr>
            <w:r w:rsidRPr="006A1FE0">
              <w:rPr>
                <w:noProof/>
                <w:lang w:val="en-US"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noProof/>
                <w:lang w:val="en-US"/>
              </w:rPr>
            </w:pPr>
            <w:r w:rsidRPr="006A1FE0">
              <w:rPr>
                <w:noProof/>
                <w:lang w:val="en-US"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noProof/>
                <w:lang w:val="en-US"/>
              </w:rPr>
            </w:pPr>
            <w:r w:rsidRPr="006A1FE0">
              <w:rPr>
                <w:noProof/>
                <w:lang w:val="en-US"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noProof/>
                <w:lang w:val="en-US"/>
              </w:rPr>
            </w:pPr>
            <w:r w:rsidRPr="006A1FE0">
              <w:rPr>
                <w:noProof/>
                <w:lang w:val="en-US"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noProof/>
                <w:lang w:val="en-US"/>
              </w:rPr>
            </w:pPr>
            <w:r w:rsidRPr="006A1FE0">
              <w:rPr>
                <w:noProof/>
                <w:lang w:val="en-US"/>
              </w:rPr>
              <w:t>1</w:t>
            </w:r>
          </w:p>
        </w:tc>
      </w:tr>
      <w:tr w:rsidR="00A76415" w:rsidRPr="006A1FE0" w:rsidTr="00360489">
        <w:trPr>
          <w:jc w:val="center"/>
        </w:trPr>
        <w:tc>
          <w:tcPr>
            <w:tcW w:w="1350" w:type="dxa"/>
            <w:shd w:val="clear" w:color="auto" w:fill="auto"/>
          </w:tcPr>
          <w:p w:rsidR="00A76415" w:rsidRPr="006A1FE0" w:rsidRDefault="00A76415" w:rsidP="00360489">
            <w:pPr>
              <w:rPr>
                <w:i/>
                <w:noProof/>
                <w:lang w:val="en-US"/>
              </w:rPr>
            </w:pPr>
            <w:r w:rsidRPr="006A1FE0">
              <w:rPr>
                <w:i/>
                <w:noProof/>
                <w:lang w:val="en-US"/>
              </w:rPr>
              <w:t>B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noProof/>
                <w:lang w:val="en-US"/>
              </w:rPr>
            </w:pPr>
            <w:r w:rsidRPr="006A1FE0">
              <w:rPr>
                <w:noProof/>
                <w:lang w:val="en-US"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noProof/>
                <w:lang w:val="en-US"/>
              </w:rPr>
            </w:pPr>
            <w:r w:rsidRPr="006A1FE0">
              <w:rPr>
                <w:noProof/>
                <w:lang w:val="en-US"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noProof/>
                <w:lang w:val="en-US"/>
              </w:rPr>
            </w:pPr>
            <w:r w:rsidRPr="006A1FE0">
              <w:rPr>
                <w:noProof/>
                <w:lang w:val="en-US"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noProof/>
                <w:lang w:val="en-US"/>
              </w:rPr>
            </w:pPr>
            <w:r w:rsidRPr="006A1FE0">
              <w:rPr>
                <w:noProof/>
                <w:lang w:val="en-US"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noProof/>
                <w:lang w:val="en-US"/>
              </w:rPr>
            </w:pPr>
            <w:r w:rsidRPr="006A1FE0">
              <w:rPr>
                <w:noProof/>
                <w:lang w:val="en-US"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noProof/>
                <w:lang w:val="en-US"/>
              </w:rPr>
            </w:pPr>
            <w:r w:rsidRPr="006A1FE0">
              <w:rPr>
                <w:noProof/>
                <w:lang w:val="en-US"/>
              </w:rPr>
              <w:t>0</w:t>
            </w:r>
          </w:p>
        </w:tc>
      </w:tr>
      <w:tr w:rsidR="00A76415" w:rsidRPr="006A1FE0" w:rsidTr="00360489">
        <w:trPr>
          <w:jc w:val="center"/>
        </w:trPr>
        <w:tc>
          <w:tcPr>
            <w:tcW w:w="1350" w:type="dxa"/>
            <w:shd w:val="clear" w:color="auto" w:fill="auto"/>
          </w:tcPr>
          <w:p w:rsidR="00A76415" w:rsidRPr="006A1FE0" w:rsidRDefault="00A76415" w:rsidP="00360489">
            <w:pPr>
              <w:rPr>
                <w:i/>
                <w:noProof/>
                <w:lang w:val="en-US"/>
              </w:rPr>
            </w:pPr>
            <w:r w:rsidRPr="006A1FE0">
              <w:rPr>
                <w:i/>
                <w:noProof/>
                <w:lang w:val="en-US"/>
              </w:rPr>
              <w:t>C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noProof/>
                <w:lang w:val="en-US"/>
              </w:rPr>
            </w:pPr>
            <w:r w:rsidRPr="006A1FE0">
              <w:rPr>
                <w:noProof/>
                <w:lang w:val="en-US"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noProof/>
                <w:lang w:val="en-US"/>
              </w:rPr>
            </w:pPr>
            <w:r w:rsidRPr="006A1FE0">
              <w:rPr>
                <w:noProof/>
                <w:lang w:val="en-US"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noProof/>
                <w:lang w:val="en-US"/>
              </w:rPr>
            </w:pPr>
            <w:r w:rsidRPr="006A1FE0">
              <w:rPr>
                <w:noProof/>
                <w:lang w:val="en-US"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noProof/>
                <w:lang w:val="en-US"/>
              </w:rPr>
            </w:pPr>
            <w:r w:rsidRPr="006A1FE0">
              <w:rPr>
                <w:noProof/>
                <w:lang w:val="en-US"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noProof/>
                <w:lang w:val="en-US"/>
              </w:rPr>
            </w:pPr>
            <w:r w:rsidRPr="006A1FE0">
              <w:rPr>
                <w:noProof/>
                <w:lang w:val="en-US"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noProof/>
                <w:lang w:val="en-US"/>
              </w:rPr>
            </w:pPr>
            <w:r w:rsidRPr="006A1FE0">
              <w:rPr>
                <w:noProof/>
                <w:lang w:val="en-US"/>
              </w:rPr>
              <w:t>0</w:t>
            </w:r>
          </w:p>
        </w:tc>
      </w:tr>
      <w:tr w:rsidR="00A76415" w:rsidRPr="006A1FE0" w:rsidTr="00360489">
        <w:trPr>
          <w:jc w:val="center"/>
        </w:trPr>
        <w:tc>
          <w:tcPr>
            <w:tcW w:w="1350" w:type="dxa"/>
            <w:shd w:val="clear" w:color="auto" w:fill="auto"/>
          </w:tcPr>
          <w:p w:rsidR="00A76415" w:rsidRPr="006A1FE0" w:rsidRDefault="00A76415" w:rsidP="00360489">
            <w:pPr>
              <w:rPr>
                <w:i/>
                <w:noProof/>
                <w:lang w:val="en-US"/>
              </w:rPr>
            </w:pPr>
            <w:r w:rsidRPr="006A1FE0">
              <w:rPr>
                <w:i/>
                <w:noProof/>
                <w:lang w:val="en-US"/>
              </w:rPr>
              <w:t>D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noProof/>
                <w:lang w:val="en-US"/>
              </w:rPr>
            </w:pPr>
            <w:r w:rsidRPr="006A1FE0">
              <w:rPr>
                <w:noProof/>
                <w:lang w:val="en-US"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noProof/>
                <w:lang w:val="en-US"/>
              </w:rPr>
            </w:pPr>
            <w:r w:rsidRPr="006A1FE0">
              <w:rPr>
                <w:noProof/>
                <w:lang w:val="en-US"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noProof/>
                <w:lang w:val="en-US"/>
              </w:rPr>
            </w:pPr>
            <w:r w:rsidRPr="006A1FE0">
              <w:rPr>
                <w:noProof/>
                <w:lang w:val="en-US"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noProof/>
                <w:lang w:val="en-US"/>
              </w:rPr>
            </w:pPr>
            <w:r w:rsidRPr="006A1FE0">
              <w:rPr>
                <w:noProof/>
                <w:lang w:val="en-US"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noProof/>
                <w:lang w:val="en-US"/>
              </w:rPr>
            </w:pPr>
            <w:r w:rsidRPr="006A1FE0">
              <w:rPr>
                <w:noProof/>
                <w:lang w:val="en-US"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noProof/>
                <w:lang w:val="en-US"/>
              </w:rPr>
            </w:pPr>
            <w:r w:rsidRPr="006A1FE0">
              <w:rPr>
                <w:noProof/>
                <w:lang w:val="en-US"/>
              </w:rPr>
              <w:t>1</w:t>
            </w:r>
          </w:p>
        </w:tc>
      </w:tr>
      <w:tr w:rsidR="00A76415" w:rsidRPr="006A1FE0" w:rsidTr="00360489">
        <w:trPr>
          <w:jc w:val="center"/>
        </w:trPr>
        <w:tc>
          <w:tcPr>
            <w:tcW w:w="1350" w:type="dxa"/>
            <w:shd w:val="clear" w:color="auto" w:fill="auto"/>
          </w:tcPr>
          <w:p w:rsidR="00A76415" w:rsidRPr="006A1FE0" w:rsidRDefault="00A76415" w:rsidP="00360489">
            <w:pPr>
              <w:rPr>
                <w:i/>
                <w:noProof/>
                <w:lang w:val="en-US"/>
              </w:rPr>
            </w:pPr>
            <w:r w:rsidRPr="006A1FE0">
              <w:rPr>
                <w:i/>
                <w:noProof/>
                <w:lang w:val="en-US"/>
              </w:rPr>
              <w:t>E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noProof/>
                <w:lang w:val="en-US"/>
              </w:rPr>
            </w:pPr>
            <w:r w:rsidRPr="006A1FE0">
              <w:rPr>
                <w:noProof/>
                <w:lang w:val="en-US"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noProof/>
                <w:lang w:val="en-US"/>
              </w:rPr>
            </w:pPr>
            <w:r w:rsidRPr="006A1FE0">
              <w:rPr>
                <w:noProof/>
                <w:lang w:val="en-US"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noProof/>
                <w:lang w:val="en-US"/>
              </w:rPr>
            </w:pPr>
            <w:r w:rsidRPr="006A1FE0">
              <w:rPr>
                <w:noProof/>
                <w:lang w:val="en-US"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noProof/>
                <w:lang w:val="en-US"/>
              </w:rPr>
            </w:pPr>
            <w:r w:rsidRPr="006A1FE0">
              <w:rPr>
                <w:noProof/>
                <w:lang w:val="en-US"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noProof/>
                <w:lang w:val="en-US"/>
              </w:rPr>
            </w:pPr>
            <w:r w:rsidRPr="006A1FE0">
              <w:rPr>
                <w:noProof/>
                <w:lang w:val="en-US"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A76415" w:rsidRPr="006A1FE0" w:rsidRDefault="00A76415" w:rsidP="00360489">
            <w:pPr>
              <w:jc w:val="center"/>
              <w:rPr>
                <w:noProof/>
                <w:lang w:val="en-US"/>
              </w:rPr>
            </w:pPr>
            <w:r w:rsidRPr="006A1FE0">
              <w:rPr>
                <w:noProof/>
                <w:lang w:val="en-US"/>
              </w:rPr>
              <w:t>0</w:t>
            </w:r>
          </w:p>
        </w:tc>
      </w:tr>
    </w:tbl>
    <w:p w:rsidR="00A76415" w:rsidRPr="006A1FE0" w:rsidRDefault="00877932" w:rsidP="00A76415">
      <w:pPr>
        <w:rPr>
          <w:noProof/>
          <w:lang w:val="en-US"/>
        </w:rPr>
      </w:pPr>
      <w:r w:rsidRPr="006A1FE0">
        <w:rPr>
          <w:noProof/>
          <w:lang w:val="en-US"/>
        </w:rPr>
        <w:t>Which is the most favorable item</w:t>
      </w:r>
      <w:r w:rsidR="00A76415" w:rsidRPr="006A1FE0">
        <w:rPr>
          <w:noProof/>
          <w:lang w:val="en-US"/>
        </w:rPr>
        <w:t>?</w:t>
      </w:r>
    </w:p>
    <w:p w:rsidR="00877932" w:rsidRPr="006A1FE0" w:rsidRDefault="00877932" w:rsidP="00A76415">
      <w:pPr>
        <w:rPr>
          <w:noProof/>
          <w:lang w:val="en-US"/>
        </w:rPr>
      </w:pPr>
      <w:r w:rsidRPr="006A1FE0">
        <w:rPr>
          <w:noProof/>
          <w:lang w:val="en-US"/>
        </w:rPr>
        <w:t>Calculate the reproducibility coefficient</w:t>
      </w:r>
    </w:p>
    <w:p w:rsidR="00A76415" w:rsidRPr="006A1FE0" w:rsidRDefault="00A76415" w:rsidP="00A76415">
      <w:pPr>
        <w:rPr>
          <w:noProof/>
          <w:lang w:val="en-US"/>
        </w:rPr>
      </w:pPr>
      <w:r w:rsidRPr="006A1FE0">
        <w:rPr>
          <w:lang w:val="en-US"/>
        </w:rPr>
        <w:t xml:space="preserve">Interpret </w:t>
      </w:r>
      <w:r w:rsidR="00877932" w:rsidRPr="006A1FE0">
        <w:rPr>
          <w:lang w:val="en-US"/>
        </w:rPr>
        <w:t>the</w:t>
      </w:r>
      <w:r w:rsidRPr="006A1FE0">
        <w:rPr>
          <w:lang w:val="en-US"/>
        </w:rPr>
        <w:t xml:space="preserve"> results</w:t>
      </w:r>
    </w:p>
    <w:p w:rsidR="00A76415" w:rsidRPr="006A1FE0" w:rsidRDefault="00A76415" w:rsidP="00A76415">
      <w:pPr>
        <w:rPr>
          <w:noProof/>
          <w:lang w:val="en-US"/>
        </w:rPr>
      </w:pPr>
    </w:p>
    <w:p w:rsidR="00A76415" w:rsidRPr="006A1FE0" w:rsidRDefault="00A76415" w:rsidP="00A76415">
      <w:pPr>
        <w:rPr>
          <w:noProof/>
          <w:lang w:val="en-US"/>
        </w:rPr>
      </w:pPr>
    </w:p>
    <w:p w:rsidR="00A76415" w:rsidRPr="006A1FE0" w:rsidRDefault="00A76415" w:rsidP="00A76415">
      <w:pPr>
        <w:rPr>
          <w:lang w:val="en-US"/>
        </w:rPr>
      </w:pPr>
      <w:r w:rsidRPr="006A1FE0">
        <w:rPr>
          <w:b/>
          <w:noProof/>
          <w:lang w:val="en-US"/>
        </w:rPr>
        <w:t>2.</w:t>
      </w:r>
      <w:r w:rsidRPr="006A1FE0">
        <w:rPr>
          <w:lang w:val="en-US"/>
        </w:rPr>
        <w:t xml:space="preserve"> </w:t>
      </w:r>
      <w:r w:rsidR="00CE0417" w:rsidRPr="006A1FE0">
        <w:rPr>
          <w:lang w:val="en-US"/>
        </w:rPr>
        <w:t>We want to develop a scale for measuring an attitude. The judgments given by a group of experts in an item, where the categories are ordered from the lowest to the highest degree, were:</w:t>
      </w:r>
    </w:p>
    <w:p w:rsidR="00A76415" w:rsidRPr="006A1FE0" w:rsidRDefault="00A76415" w:rsidP="00A76415">
      <w:pPr>
        <w:ind w:left="708" w:firstLine="708"/>
        <w:rPr>
          <w:lang w:val="en-US"/>
        </w:rPr>
      </w:pPr>
    </w:p>
    <w:p w:rsidR="00A76415" w:rsidRPr="006A1FE0" w:rsidRDefault="00A76415" w:rsidP="00A76415">
      <w:pPr>
        <w:ind w:left="708" w:firstLine="708"/>
        <w:rPr>
          <w:lang w:val="en-US"/>
        </w:rPr>
      </w:pPr>
      <w:r w:rsidRPr="006A1FE0">
        <w:rPr>
          <w:lang w:val="en-US"/>
        </w:rPr>
        <w:tab/>
        <w:t>Categor</w:t>
      </w:r>
      <w:r w:rsidR="00CE0417" w:rsidRPr="006A1FE0">
        <w:rPr>
          <w:lang w:val="en-US"/>
        </w:rPr>
        <w:t>ie</w:t>
      </w:r>
      <w:r w:rsidRPr="006A1FE0">
        <w:rPr>
          <w:lang w:val="en-US"/>
        </w:rPr>
        <w:t>s</w:t>
      </w:r>
    </w:p>
    <w:p w:rsidR="00A76415" w:rsidRPr="006A1FE0" w:rsidRDefault="00A76415" w:rsidP="00A76415">
      <w:pPr>
        <w:rPr>
          <w:lang w:val="en-US"/>
        </w:rPr>
      </w:pPr>
      <w:r w:rsidRPr="006A1FE0">
        <w:rPr>
          <w:lang w:val="en-US"/>
        </w:rPr>
        <w:tab/>
      </w:r>
      <w:r w:rsidRPr="006A1FE0">
        <w:rPr>
          <w:lang w:val="en-US"/>
        </w:rPr>
        <w:tab/>
        <w:t xml:space="preserve">  1</w:t>
      </w:r>
      <w:r w:rsidRPr="006A1FE0">
        <w:rPr>
          <w:lang w:val="en-US"/>
        </w:rPr>
        <w:tab/>
        <w:t xml:space="preserve"> 2</w:t>
      </w:r>
      <w:r w:rsidRPr="006A1FE0">
        <w:rPr>
          <w:lang w:val="en-US"/>
        </w:rPr>
        <w:tab/>
        <w:t xml:space="preserve"> 3</w:t>
      </w:r>
      <w:r w:rsidRPr="006A1FE0">
        <w:rPr>
          <w:lang w:val="en-US"/>
        </w:rPr>
        <w:tab/>
      </w:r>
    </w:p>
    <w:p w:rsidR="00A76415" w:rsidRPr="006A1FE0" w:rsidRDefault="00CE0417" w:rsidP="00A76415">
      <w:pPr>
        <w:rPr>
          <w:lang w:val="en-US"/>
        </w:rPr>
      </w:pPr>
      <w:r w:rsidRPr="006A1FE0">
        <w:rPr>
          <w:lang w:val="en-US"/>
        </w:rPr>
        <w:t>I</w:t>
      </w:r>
      <w:r w:rsidR="00A76415" w:rsidRPr="006A1FE0">
        <w:rPr>
          <w:lang w:val="en-US"/>
        </w:rPr>
        <w:t xml:space="preserve">tem  </w:t>
      </w:r>
      <w:r w:rsidR="00A76415" w:rsidRPr="006A1FE0">
        <w:rPr>
          <w:lang w:val="en-US"/>
        </w:rPr>
        <w:tab/>
      </w:r>
      <w:r w:rsidR="00A76415" w:rsidRPr="006A1FE0">
        <w:rPr>
          <w:lang w:val="en-US"/>
        </w:rPr>
        <w:tab/>
        <w:t>100</w:t>
      </w:r>
      <w:r w:rsidR="00A76415" w:rsidRPr="006A1FE0">
        <w:rPr>
          <w:lang w:val="en-US"/>
        </w:rPr>
        <w:tab/>
        <w:t>200</w:t>
      </w:r>
      <w:r w:rsidR="00A76415" w:rsidRPr="006A1FE0">
        <w:rPr>
          <w:lang w:val="en-US"/>
        </w:rPr>
        <w:tab/>
        <w:t>300</w:t>
      </w:r>
      <w:r w:rsidR="00A76415" w:rsidRPr="006A1FE0">
        <w:rPr>
          <w:lang w:val="en-US"/>
        </w:rPr>
        <w:tab/>
      </w:r>
    </w:p>
    <w:p w:rsidR="00A76415" w:rsidRPr="006A1FE0" w:rsidRDefault="00A76415" w:rsidP="00A76415">
      <w:pPr>
        <w:rPr>
          <w:lang w:val="en-US"/>
        </w:rPr>
      </w:pPr>
    </w:p>
    <w:p w:rsidR="00A76415" w:rsidRPr="006A1FE0" w:rsidRDefault="00CE0417" w:rsidP="00A76415">
      <w:pPr>
        <w:rPr>
          <w:lang w:val="en-US"/>
        </w:rPr>
      </w:pPr>
      <w:r w:rsidRPr="006A1FE0">
        <w:rPr>
          <w:lang w:val="en-US"/>
        </w:rPr>
        <w:t>Which is the scalar value of the item?</w:t>
      </w:r>
    </w:p>
    <w:p w:rsidR="00A76415" w:rsidRPr="006A1FE0" w:rsidRDefault="00CE0417" w:rsidP="00A76415">
      <w:pPr>
        <w:rPr>
          <w:lang w:val="en-US"/>
        </w:rPr>
      </w:pPr>
      <w:r w:rsidRPr="006A1FE0">
        <w:rPr>
          <w:lang w:val="en-US"/>
        </w:rPr>
        <w:t>Which is the ambiguity coefficient?</w:t>
      </w:r>
    </w:p>
    <w:p w:rsidR="00A76415" w:rsidRPr="006A1FE0" w:rsidRDefault="00CE0417" w:rsidP="00A76415">
      <w:pPr>
        <w:rPr>
          <w:noProof/>
          <w:lang w:val="en-US"/>
        </w:rPr>
      </w:pPr>
      <w:r w:rsidRPr="006A1FE0">
        <w:rPr>
          <w:lang w:val="en-US"/>
        </w:rPr>
        <w:t>Interpret the</w:t>
      </w:r>
      <w:r w:rsidR="00A76415" w:rsidRPr="006A1FE0">
        <w:rPr>
          <w:lang w:val="en-US"/>
        </w:rPr>
        <w:t xml:space="preserve"> results</w:t>
      </w:r>
    </w:p>
    <w:p w:rsidR="00AD2E43" w:rsidRPr="006A1FE0" w:rsidRDefault="00A76415" w:rsidP="002339E5">
      <w:pPr>
        <w:rPr>
          <w:rFonts w:eastAsia="Calibri"/>
          <w:bCs/>
          <w:color w:val="000000"/>
          <w:lang w:val="en-US" w:eastAsia="en-US"/>
        </w:rPr>
      </w:pPr>
      <w:r w:rsidRPr="006A1FE0">
        <w:rPr>
          <w:rFonts w:eastAsia="Calibri"/>
          <w:b/>
          <w:bCs/>
          <w:color w:val="000000"/>
          <w:lang w:val="en-US" w:eastAsia="en-US"/>
        </w:rPr>
        <w:lastRenderedPageBreak/>
        <w:t>3</w:t>
      </w:r>
      <w:r w:rsidR="00AD2E43" w:rsidRPr="006A1FE0">
        <w:rPr>
          <w:rFonts w:eastAsia="Calibri"/>
          <w:b/>
          <w:bCs/>
          <w:color w:val="000000"/>
          <w:lang w:val="en-US" w:eastAsia="en-US"/>
        </w:rPr>
        <w:t xml:space="preserve">. </w:t>
      </w:r>
      <w:r w:rsidRPr="006A1FE0">
        <w:rPr>
          <w:rFonts w:eastAsia="Calibri"/>
          <w:bCs/>
          <w:color w:val="000000"/>
          <w:lang w:val="en-US" w:eastAsia="en-US"/>
        </w:rPr>
        <w:t xml:space="preserve">In the table below, you find </w:t>
      </w:r>
      <w:r w:rsidR="002339E5" w:rsidRPr="006A1FE0">
        <w:rPr>
          <w:rFonts w:eastAsia="Calibri"/>
          <w:bCs/>
          <w:color w:val="000000"/>
          <w:lang w:val="en-US" w:eastAsia="en-US"/>
        </w:rPr>
        <w:t>the answers given by 5 subjects to a test of 3 items of three response options (a, b and c)</w:t>
      </w:r>
      <w:r w:rsidRPr="006A1FE0">
        <w:rPr>
          <w:rFonts w:eastAsia="Calibri"/>
          <w:bCs/>
          <w:color w:val="000000"/>
          <w:lang w:val="en-US" w:eastAsia="en-US"/>
        </w:rPr>
        <w:t>.</w:t>
      </w:r>
      <w:r w:rsidR="002339E5" w:rsidRPr="006A1FE0">
        <w:rPr>
          <w:rFonts w:eastAsia="Calibri"/>
          <w:bCs/>
          <w:color w:val="000000"/>
          <w:lang w:val="en-US" w:eastAsia="en-US"/>
        </w:rPr>
        <w:t xml:space="preserve"> </w:t>
      </w:r>
      <w:r w:rsidRPr="006A1FE0">
        <w:rPr>
          <w:rFonts w:eastAsia="Calibri"/>
          <w:bCs/>
          <w:color w:val="000000"/>
          <w:lang w:val="en-US" w:eastAsia="en-US"/>
        </w:rPr>
        <w:t>I</w:t>
      </w:r>
      <w:r w:rsidR="002339E5" w:rsidRPr="006A1FE0">
        <w:rPr>
          <w:rFonts w:eastAsia="Calibri"/>
          <w:bCs/>
          <w:color w:val="000000"/>
          <w:lang w:val="en-US" w:eastAsia="en-US"/>
        </w:rPr>
        <w:t>n parentheses</w:t>
      </w:r>
      <w:r w:rsidRPr="006A1FE0">
        <w:rPr>
          <w:rFonts w:eastAsia="Calibri"/>
          <w:bCs/>
          <w:color w:val="000000"/>
          <w:lang w:val="en-US" w:eastAsia="en-US"/>
        </w:rPr>
        <w:t>,</w:t>
      </w:r>
      <w:r w:rsidR="002339E5" w:rsidRPr="006A1FE0">
        <w:rPr>
          <w:rFonts w:eastAsia="Calibri"/>
          <w:bCs/>
          <w:color w:val="000000"/>
          <w:lang w:val="en-US" w:eastAsia="en-US"/>
        </w:rPr>
        <w:t xml:space="preserve"> the correct choice of each item is shown. Calculate the discrimination of the distractor c in item 2 obtained by the point</w:t>
      </w:r>
      <w:r w:rsidR="006A1FE0">
        <w:rPr>
          <w:rFonts w:eastAsia="Calibri"/>
          <w:bCs/>
          <w:color w:val="000000"/>
          <w:lang w:val="en-US" w:eastAsia="en-US"/>
        </w:rPr>
        <w:t>-</w:t>
      </w:r>
      <w:r w:rsidR="006A1FE0" w:rsidRPr="006A1FE0">
        <w:rPr>
          <w:rFonts w:eastAsia="Calibri"/>
          <w:bCs/>
          <w:color w:val="000000"/>
          <w:lang w:val="en-US" w:eastAsia="en-US"/>
        </w:rPr>
        <w:t>biserial</w:t>
      </w:r>
      <w:r w:rsidR="002339E5" w:rsidRPr="006A1FE0">
        <w:rPr>
          <w:rFonts w:eastAsia="Calibri"/>
          <w:bCs/>
          <w:color w:val="000000"/>
          <w:lang w:val="en-US" w:eastAsia="en-US"/>
        </w:rPr>
        <w:t xml:space="preserve"> correlation. Interpret results.</w:t>
      </w:r>
    </w:p>
    <w:p w:rsidR="002339E5" w:rsidRPr="006A1FE0" w:rsidRDefault="002339E5" w:rsidP="002339E5">
      <w:pPr>
        <w:rPr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785"/>
        <w:gridCol w:w="1785"/>
        <w:gridCol w:w="1785"/>
        <w:gridCol w:w="1786"/>
      </w:tblGrid>
      <w:tr w:rsidR="00AD2E43" w:rsidRPr="006A1FE0" w:rsidTr="00AD2E43">
        <w:tc>
          <w:tcPr>
            <w:tcW w:w="1785" w:type="dxa"/>
          </w:tcPr>
          <w:p w:rsidR="00AD2E43" w:rsidRPr="006A1FE0" w:rsidRDefault="00AD2E43" w:rsidP="002339E5">
            <w:pPr>
              <w:rPr>
                <w:rFonts w:eastAsia="Calibri"/>
                <w:bCs/>
                <w:color w:val="000000"/>
                <w:lang w:val="en-US" w:eastAsia="en-US"/>
              </w:rPr>
            </w:pPr>
          </w:p>
        </w:tc>
        <w:tc>
          <w:tcPr>
            <w:tcW w:w="5356" w:type="dxa"/>
            <w:gridSpan w:val="3"/>
          </w:tcPr>
          <w:p w:rsidR="00AD2E43" w:rsidRPr="006A1FE0" w:rsidRDefault="00AD2E43" w:rsidP="00AD2E43">
            <w:pPr>
              <w:jc w:val="center"/>
              <w:rPr>
                <w:rFonts w:eastAsia="Calibri"/>
                <w:bCs/>
                <w:color w:val="000000"/>
                <w:lang w:val="en-US" w:eastAsia="en-US"/>
              </w:rPr>
            </w:pPr>
            <w:r w:rsidRPr="006A1FE0">
              <w:rPr>
                <w:rFonts w:eastAsia="Calibri"/>
                <w:bCs/>
                <w:color w:val="000000"/>
                <w:lang w:val="en-US" w:eastAsia="en-US"/>
              </w:rPr>
              <w:t>Items</w:t>
            </w:r>
          </w:p>
        </w:tc>
      </w:tr>
      <w:tr w:rsidR="00AD2E43" w:rsidRPr="006A1FE0" w:rsidTr="00AD2E43">
        <w:tc>
          <w:tcPr>
            <w:tcW w:w="1785" w:type="dxa"/>
          </w:tcPr>
          <w:p w:rsidR="00AD2E43" w:rsidRPr="006A1FE0" w:rsidRDefault="00AD2E43" w:rsidP="002339E5">
            <w:pPr>
              <w:jc w:val="center"/>
              <w:rPr>
                <w:rFonts w:eastAsia="Calibri"/>
                <w:bCs/>
                <w:color w:val="000000"/>
                <w:lang w:val="en-US" w:eastAsia="en-US"/>
              </w:rPr>
            </w:pPr>
            <w:r w:rsidRPr="006A1FE0">
              <w:rPr>
                <w:rFonts w:eastAsia="Calibri"/>
                <w:bCs/>
                <w:color w:val="000000"/>
                <w:lang w:val="en-US" w:eastAsia="en-US"/>
              </w:rPr>
              <w:t>Su</w:t>
            </w:r>
            <w:r w:rsidR="002339E5" w:rsidRPr="006A1FE0">
              <w:rPr>
                <w:rFonts w:eastAsia="Calibri"/>
                <w:bCs/>
                <w:color w:val="000000"/>
                <w:lang w:val="en-US" w:eastAsia="en-US"/>
              </w:rPr>
              <w:t>bjects</w:t>
            </w:r>
          </w:p>
        </w:tc>
        <w:tc>
          <w:tcPr>
            <w:tcW w:w="1785" w:type="dxa"/>
          </w:tcPr>
          <w:p w:rsidR="00AD2E43" w:rsidRPr="006A1FE0" w:rsidRDefault="00AD2E43" w:rsidP="00AD2E43">
            <w:pPr>
              <w:jc w:val="center"/>
              <w:rPr>
                <w:rFonts w:eastAsia="Calibri"/>
                <w:bCs/>
                <w:color w:val="000000"/>
                <w:lang w:val="en-US" w:eastAsia="en-US"/>
              </w:rPr>
            </w:pPr>
            <w:r w:rsidRPr="006A1FE0">
              <w:rPr>
                <w:rFonts w:eastAsia="Calibri"/>
                <w:bCs/>
                <w:color w:val="000000"/>
                <w:lang w:val="en-US" w:eastAsia="en-US"/>
              </w:rPr>
              <w:t>1(a)</w:t>
            </w:r>
          </w:p>
        </w:tc>
        <w:tc>
          <w:tcPr>
            <w:tcW w:w="1785" w:type="dxa"/>
          </w:tcPr>
          <w:p w:rsidR="00AD2E43" w:rsidRPr="006A1FE0" w:rsidRDefault="00AD2E43" w:rsidP="00AD2E43">
            <w:pPr>
              <w:jc w:val="center"/>
              <w:rPr>
                <w:rFonts w:eastAsia="Calibri"/>
                <w:bCs/>
                <w:color w:val="000000"/>
                <w:lang w:val="en-US" w:eastAsia="en-US"/>
              </w:rPr>
            </w:pPr>
            <w:r w:rsidRPr="006A1FE0">
              <w:rPr>
                <w:rFonts w:eastAsia="Calibri"/>
                <w:bCs/>
                <w:color w:val="000000"/>
                <w:lang w:val="en-US" w:eastAsia="en-US"/>
              </w:rPr>
              <w:t>2(b)</w:t>
            </w:r>
          </w:p>
        </w:tc>
        <w:tc>
          <w:tcPr>
            <w:tcW w:w="1786" w:type="dxa"/>
          </w:tcPr>
          <w:p w:rsidR="00AD2E43" w:rsidRPr="006A1FE0" w:rsidRDefault="00AD2E43" w:rsidP="00AD2E43">
            <w:pPr>
              <w:jc w:val="center"/>
              <w:rPr>
                <w:rFonts w:eastAsia="Calibri"/>
                <w:bCs/>
                <w:color w:val="000000"/>
                <w:lang w:val="en-US" w:eastAsia="en-US"/>
              </w:rPr>
            </w:pPr>
            <w:r w:rsidRPr="006A1FE0">
              <w:rPr>
                <w:rFonts w:eastAsia="Calibri"/>
                <w:bCs/>
                <w:color w:val="000000"/>
                <w:lang w:val="en-US" w:eastAsia="en-US"/>
              </w:rPr>
              <w:t>3(c)</w:t>
            </w:r>
          </w:p>
        </w:tc>
      </w:tr>
      <w:tr w:rsidR="00AD2E43" w:rsidRPr="006A1FE0" w:rsidTr="00AD2E43">
        <w:tc>
          <w:tcPr>
            <w:tcW w:w="1785" w:type="dxa"/>
          </w:tcPr>
          <w:p w:rsidR="00AD2E43" w:rsidRPr="006A1FE0" w:rsidRDefault="00AD2E43" w:rsidP="00AD2E43">
            <w:pPr>
              <w:jc w:val="center"/>
              <w:rPr>
                <w:rFonts w:eastAsia="Calibri"/>
                <w:bCs/>
                <w:color w:val="000000"/>
                <w:lang w:val="en-US" w:eastAsia="en-US"/>
              </w:rPr>
            </w:pPr>
            <w:r w:rsidRPr="006A1FE0">
              <w:rPr>
                <w:rFonts w:eastAsia="Calibri"/>
                <w:bCs/>
                <w:color w:val="000000"/>
                <w:lang w:val="en-US" w:eastAsia="en-US"/>
              </w:rPr>
              <w:t>1</w:t>
            </w:r>
          </w:p>
        </w:tc>
        <w:tc>
          <w:tcPr>
            <w:tcW w:w="1785" w:type="dxa"/>
          </w:tcPr>
          <w:p w:rsidR="00AD2E43" w:rsidRPr="006A1FE0" w:rsidRDefault="00AD2E43" w:rsidP="00AD2E43">
            <w:pPr>
              <w:jc w:val="center"/>
              <w:rPr>
                <w:rFonts w:eastAsia="Calibri"/>
                <w:bCs/>
                <w:color w:val="000000"/>
                <w:lang w:val="en-US" w:eastAsia="en-US"/>
              </w:rPr>
            </w:pPr>
            <w:r w:rsidRPr="006A1FE0">
              <w:rPr>
                <w:rFonts w:eastAsia="Calibri"/>
                <w:bCs/>
                <w:color w:val="000000"/>
                <w:lang w:val="en-US" w:eastAsia="en-US"/>
              </w:rPr>
              <w:t>a</w:t>
            </w:r>
          </w:p>
        </w:tc>
        <w:tc>
          <w:tcPr>
            <w:tcW w:w="1785" w:type="dxa"/>
          </w:tcPr>
          <w:p w:rsidR="00AD2E43" w:rsidRPr="006A1FE0" w:rsidRDefault="00AD2E43" w:rsidP="00AD2E43">
            <w:pPr>
              <w:jc w:val="center"/>
              <w:rPr>
                <w:rFonts w:eastAsia="Calibri"/>
                <w:bCs/>
                <w:color w:val="000000"/>
                <w:lang w:val="en-US" w:eastAsia="en-US"/>
              </w:rPr>
            </w:pPr>
            <w:r w:rsidRPr="006A1FE0">
              <w:rPr>
                <w:rFonts w:eastAsia="Calibri"/>
                <w:bCs/>
                <w:color w:val="000000"/>
                <w:lang w:val="en-US" w:eastAsia="en-US"/>
              </w:rPr>
              <w:t>c</w:t>
            </w:r>
          </w:p>
        </w:tc>
        <w:tc>
          <w:tcPr>
            <w:tcW w:w="1786" w:type="dxa"/>
          </w:tcPr>
          <w:p w:rsidR="00AD2E43" w:rsidRPr="006A1FE0" w:rsidRDefault="00AD2E43" w:rsidP="00AD2E43">
            <w:pPr>
              <w:jc w:val="center"/>
              <w:rPr>
                <w:rFonts w:eastAsia="Calibri"/>
                <w:bCs/>
                <w:color w:val="000000"/>
                <w:lang w:val="en-US" w:eastAsia="en-US"/>
              </w:rPr>
            </w:pPr>
            <w:r w:rsidRPr="006A1FE0">
              <w:rPr>
                <w:rFonts w:eastAsia="Calibri"/>
                <w:bCs/>
                <w:color w:val="000000"/>
                <w:lang w:val="en-US" w:eastAsia="en-US"/>
              </w:rPr>
              <w:t>c</w:t>
            </w:r>
          </w:p>
        </w:tc>
      </w:tr>
      <w:tr w:rsidR="00AD2E43" w:rsidRPr="006A1FE0" w:rsidTr="00AD2E43">
        <w:tc>
          <w:tcPr>
            <w:tcW w:w="1785" w:type="dxa"/>
          </w:tcPr>
          <w:p w:rsidR="00AD2E43" w:rsidRPr="006A1FE0" w:rsidRDefault="00AD2E43" w:rsidP="00AD2E43">
            <w:pPr>
              <w:jc w:val="center"/>
              <w:rPr>
                <w:rFonts w:eastAsia="Calibri"/>
                <w:bCs/>
                <w:color w:val="000000"/>
                <w:lang w:val="en-US" w:eastAsia="en-US"/>
              </w:rPr>
            </w:pPr>
            <w:r w:rsidRPr="006A1FE0">
              <w:rPr>
                <w:rFonts w:eastAsia="Calibri"/>
                <w:bCs/>
                <w:color w:val="000000"/>
                <w:lang w:val="en-US" w:eastAsia="en-US"/>
              </w:rPr>
              <w:t>2</w:t>
            </w:r>
          </w:p>
        </w:tc>
        <w:tc>
          <w:tcPr>
            <w:tcW w:w="1785" w:type="dxa"/>
          </w:tcPr>
          <w:p w:rsidR="00AD2E43" w:rsidRPr="006A1FE0" w:rsidRDefault="00AD2E43" w:rsidP="00AD2E43">
            <w:pPr>
              <w:jc w:val="center"/>
              <w:rPr>
                <w:rFonts w:eastAsia="Calibri"/>
                <w:bCs/>
                <w:color w:val="000000"/>
                <w:lang w:val="en-US" w:eastAsia="en-US"/>
              </w:rPr>
            </w:pPr>
            <w:r w:rsidRPr="006A1FE0">
              <w:rPr>
                <w:rFonts w:eastAsia="Calibri"/>
                <w:bCs/>
                <w:color w:val="000000"/>
                <w:lang w:val="en-US" w:eastAsia="en-US"/>
              </w:rPr>
              <w:t>a</w:t>
            </w:r>
          </w:p>
        </w:tc>
        <w:tc>
          <w:tcPr>
            <w:tcW w:w="1785" w:type="dxa"/>
          </w:tcPr>
          <w:p w:rsidR="00AD2E43" w:rsidRPr="006A1FE0" w:rsidRDefault="00AD2E43" w:rsidP="00AD2E43">
            <w:pPr>
              <w:jc w:val="center"/>
              <w:rPr>
                <w:rFonts w:eastAsia="Calibri"/>
                <w:bCs/>
                <w:color w:val="000000"/>
                <w:lang w:val="en-US" w:eastAsia="en-US"/>
              </w:rPr>
            </w:pPr>
            <w:r w:rsidRPr="006A1FE0">
              <w:rPr>
                <w:rFonts w:eastAsia="Calibri"/>
                <w:bCs/>
                <w:color w:val="000000"/>
                <w:lang w:val="en-US" w:eastAsia="en-US"/>
              </w:rPr>
              <w:t>a</w:t>
            </w:r>
          </w:p>
        </w:tc>
        <w:tc>
          <w:tcPr>
            <w:tcW w:w="1786" w:type="dxa"/>
          </w:tcPr>
          <w:p w:rsidR="00AD2E43" w:rsidRPr="006A1FE0" w:rsidRDefault="00AD2E43" w:rsidP="00AD2E43">
            <w:pPr>
              <w:jc w:val="center"/>
              <w:rPr>
                <w:rFonts w:eastAsia="Calibri"/>
                <w:bCs/>
                <w:color w:val="000000"/>
                <w:lang w:val="en-US" w:eastAsia="en-US"/>
              </w:rPr>
            </w:pPr>
            <w:r w:rsidRPr="006A1FE0">
              <w:rPr>
                <w:rFonts w:eastAsia="Calibri"/>
                <w:bCs/>
                <w:color w:val="000000"/>
                <w:lang w:val="en-US" w:eastAsia="en-US"/>
              </w:rPr>
              <w:t>c</w:t>
            </w:r>
          </w:p>
        </w:tc>
      </w:tr>
      <w:tr w:rsidR="00AD2E43" w:rsidRPr="006A1FE0" w:rsidTr="00AD2E43">
        <w:tc>
          <w:tcPr>
            <w:tcW w:w="1785" w:type="dxa"/>
          </w:tcPr>
          <w:p w:rsidR="00AD2E43" w:rsidRPr="006A1FE0" w:rsidRDefault="00AD2E43" w:rsidP="00AD2E43">
            <w:pPr>
              <w:jc w:val="center"/>
              <w:rPr>
                <w:rFonts w:eastAsia="Calibri"/>
                <w:bCs/>
                <w:color w:val="000000"/>
                <w:lang w:val="en-US" w:eastAsia="en-US"/>
              </w:rPr>
            </w:pPr>
            <w:r w:rsidRPr="006A1FE0">
              <w:rPr>
                <w:rFonts w:eastAsia="Calibri"/>
                <w:bCs/>
                <w:color w:val="000000"/>
                <w:lang w:val="en-US" w:eastAsia="en-US"/>
              </w:rPr>
              <w:t>3</w:t>
            </w:r>
          </w:p>
        </w:tc>
        <w:tc>
          <w:tcPr>
            <w:tcW w:w="1785" w:type="dxa"/>
          </w:tcPr>
          <w:p w:rsidR="00AD2E43" w:rsidRPr="006A1FE0" w:rsidRDefault="00AD2E43" w:rsidP="00AD2E43">
            <w:pPr>
              <w:jc w:val="center"/>
              <w:rPr>
                <w:rFonts w:eastAsia="Calibri"/>
                <w:bCs/>
                <w:color w:val="000000"/>
                <w:lang w:val="en-US" w:eastAsia="en-US"/>
              </w:rPr>
            </w:pPr>
            <w:r w:rsidRPr="006A1FE0">
              <w:rPr>
                <w:rFonts w:eastAsia="Calibri"/>
                <w:bCs/>
                <w:color w:val="000000"/>
                <w:lang w:val="en-US" w:eastAsia="en-US"/>
              </w:rPr>
              <w:t>c</w:t>
            </w:r>
          </w:p>
        </w:tc>
        <w:tc>
          <w:tcPr>
            <w:tcW w:w="1785" w:type="dxa"/>
          </w:tcPr>
          <w:p w:rsidR="00AD2E43" w:rsidRPr="006A1FE0" w:rsidRDefault="00AD2E43" w:rsidP="00AD2E43">
            <w:pPr>
              <w:jc w:val="center"/>
              <w:rPr>
                <w:rFonts w:eastAsia="Calibri"/>
                <w:bCs/>
                <w:color w:val="000000"/>
                <w:lang w:val="en-US" w:eastAsia="en-US"/>
              </w:rPr>
            </w:pPr>
            <w:r w:rsidRPr="006A1FE0">
              <w:rPr>
                <w:rFonts w:eastAsia="Calibri"/>
                <w:bCs/>
                <w:color w:val="000000"/>
                <w:lang w:val="en-US" w:eastAsia="en-US"/>
              </w:rPr>
              <w:t>b</w:t>
            </w:r>
          </w:p>
        </w:tc>
        <w:tc>
          <w:tcPr>
            <w:tcW w:w="1786" w:type="dxa"/>
          </w:tcPr>
          <w:p w:rsidR="00AD2E43" w:rsidRPr="006A1FE0" w:rsidRDefault="00AD2E43" w:rsidP="00AD2E43">
            <w:pPr>
              <w:jc w:val="center"/>
              <w:rPr>
                <w:rFonts w:eastAsia="Calibri"/>
                <w:bCs/>
                <w:color w:val="000000"/>
                <w:lang w:val="en-US" w:eastAsia="en-US"/>
              </w:rPr>
            </w:pPr>
            <w:r w:rsidRPr="006A1FE0">
              <w:rPr>
                <w:rFonts w:eastAsia="Calibri"/>
                <w:bCs/>
                <w:color w:val="000000"/>
                <w:lang w:val="en-US" w:eastAsia="en-US"/>
              </w:rPr>
              <w:t>c</w:t>
            </w:r>
          </w:p>
        </w:tc>
      </w:tr>
      <w:tr w:rsidR="00AD2E43" w:rsidRPr="006A1FE0" w:rsidTr="00AD2E43">
        <w:tc>
          <w:tcPr>
            <w:tcW w:w="1785" w:type="dxa"/>
          </w:tcPr>
          <w:p w:rsidR="00AD2E43" w:rsidRPr="006A1FE0" w:rsidRDefault="00AD2E43" w:rsidP="00AD2E43">
            <w:pPr>
              <w:jc w:val="center"/>
              <w:rPr>
                <w:rFonts w:eastAsia="Calibri"/>
                <w:bCs/>
                <w:color w:val="000000"/>
                <w:lang w:val="en-US" w:eastAsia="en-US"/>
              </w:rPr>
            </w:pPr>
            <w:r w:rsidRPr="006A1FE0">
              <w:rPr>
                <w:rFonts w:eastAsia="Calibri"/>
                <w:bCs/>
                <w:color w:val="000000"/>
                <w:lang w:val="en-US" w:eastAsia="en-US"/>
              </w:rPr>
              <w:t>4</w:t>
            </w:r>
          </w:p>
        </w:tc>
        <w:tc>
          <w:tcPr>
            <w:tcW w:w="1785" w:type="dxa"/>
          </w:tcPr>
          <w:p w:rsidR="00AD2E43" w:rsidRPr="006A1FE0" w:rsidRDefault="00AD2E43" w:rsidP="00AD2E43">
            <w:pPr>
              <w:jc w:val="center"/>
              <w:rPr>
                <w:rFonts w:eastAsia="Calibri"/>
                <w:bCs/>
                <w:color w:val="000000"/>
                <w:lang w:val="en-US" w:eastAsia="en-US"/>
              </w:rPr>
            </w:pPr>
            <w:r w:rsidRPr="006A1FE0">
              <w:rPr>
                <w:rFonts w:eastAsia="Calibri"/>
                <w:bCs/>
                <w:color w:val="000000"/>
                <w:lang w:val="en-US" w:eastAsia="en-US"/>
              </w:rPr>
              <w:t>b</w:t>
            </w:r>
          </w:p>
        </w:tc>
        <w:tc>
          <w:tcPr>
            <w:tcW w:w="1785" w:type="dxa"/>
          </w:tcPr>
          <w:p w:rsidR="00AD2E43" w:rsidRPr="006A1FE0" w:rsidRDefault="00AD2E43" w:rsidP="00AD2E43">
            <w:pPr>
              <w:jc w:val="center"/>
              <w:rPr>
                <w:rFonts w:eastAsia="Calibri"/>
                <w:bCs/>
                <w:color w:val="000000"/>
                <w:lang w:val="en-US" w:eastAsia="en-US"/>
              </w:rPr>
            </w:pPr>
            <w:r w:rsidRPr="006A1FE0">
              <w:rPr>
                <w:rFonts w:eastAsia="Calibri"/>
                <w:bCs/>
                <w:color w:val="000000"/>
                <w:lang w:val="en-US" w:eastAsia="en-US"/>
              </w:rPr>
              <w:t>c</w:t>
            </w:r>
          </w:p>
        </w:tc>
        <w:tc>
          <w:tcPr>
            <w:tcW w:w="1786" w:type="dxa"/>
          </w:tcPr>
          <w:p w:rsidR="00AD2E43" w:rsidRPr="006A1FE0" w:rsidRDefault="00AD2E43" w:rsidP="00AD2E43">
            <w:pPr>
              <w:jc w:val="center"/>
              <w:rPr>
                <w:rFonts w:eastAsia="Calibri"/>
                <w:bCs/>
                <w:color w:val="000000"/>
                <w:lang w:val="en-US" w:eastAsia="en-US"/>
              </w:rPr>
            </w:pPr>
            <w:r w:rsidRPr="006A1FE0">
              <w:rPr>
                <w:rFonts w:eastAsia="Calibri"/>
                <w:bCs/>
                <w:color w:val="000000"/>
                <w:lang w:val="en-US" w:eastAsia="en-US"/>
              </w:rPr>
              <w:t>a</w:t>
            </w:r>
          </w:p>
        </w:tc>
      </w:tr>
      <w:tr w:rsidR="00AD2E43" w:rsidRPr="006A1FE0" w:rsidTr="00AD2E43">
        <w:tc>
          <w:tcPr>
            <w:tcW w:w="1785" w:type="dxa"/>
          </w:tcPr>
          <w:p w:rsidR="00AD2E43" w:rsidRPr="006A1FE0" w:rsidRDefault="00AD2E43" w:rsidP="00AD2E43">
            <w:pPr>
              <w:jc w:val="center"/>
              <w:rPr>
                <w:rFonts w:eastAsia="Calibri"/>
                <w:bCs/>
                <w:color w:val="000000"/>
                <w:lang w:val="en-US" w:eastAsia="en-US"/>
              </w:rPr>
            </w:pPr>
            <w:r w:rsidRPr="006A1FE0">
              <w:rPr>
                <w:rFonts w:eastAsia="Calibri"/>
                <w:bCs/>
                <w:color w:val="000000"/>
                <w:lang w:val="en-US" w:eastAsia="en-US"/>
              </w:rPr>
              <w:t>5</w:t>
            </w:r>
          </w:p>
        </w:tc>
        <w:tc>
          <w:tcPr>
            <w:tcW w:w="1785" w:type="dxa"/>
          </w:tcPr>
          <w:p w:rsidR="00AD2E43" w:rsidRPr="006A1FE0" w:rsidRDefault="00AD2E43" w:rsidP="00AD2E43">
            <w:pPr>
              <w:jc w:val="center"/>
              <w:rPr>
                <w:rFonts w:eastAsia="Calibri"/>
                <w:bCs/>
                <w:color w:val="000000"/>
                <w:lang w:val="en-US" w:eastAsia="en-US"/>
              </w:rPr>
            </w:pPr>
            <w:r w:rsidRPr="006A1FE0">
              <w:rPr>
                <w:rFonts w:eastAsia="Calibri"/>
                <w:bCs/>
                <w:color w:val="000000"/>
                <w:lang w:val="en-US" w:eastAsia="en-US"/>
              </w:rPr>
              <w:t>a</w:t>
            </w:r>
          </w:p>
        </w:tc>
        <w:tc>
          <w:tcPr>
            <w:tcW w:w="1785" w:type="dxa"/>
          </w:tcPr>
          <w:p w:rsidR="00AD2E43" w:rsidRPr="006A1FE0" w:rsidRDefault="00AD2E43" w:rsidP="00AD2E43">
            <w:pPr>
              <w:jc w:val="center"/>
              <w:rPr>
                <w:rFonts w:eastAsia="Calibri"/>
                <w:bCs/>
                <w:color w:val="000000"/>
                <w:lang w:val="en-US" w:eastAsia="en-US"/>
              </w:rPr>
            </w:pPr>
            <w:r w:rsidRPr="006A1FE0">
              <w:rPr>
                <w:rFonts w:eastAsia="Calibri"/>
                <w:bCs/>
                <w:color w:val="000000"/>
                <w:lang w:val="en-US" w:eastAsia="en-US"/>
              </w:rPr>
              <w:t>b</w:t>
            </w:r>
          </w:p>
        </w:tc>
        <w:tc>
          <w:tcPr>
            <w:tcW w:w="1786" w:type="dxa"/>
          </w:tcPr>
          <w:p w:rsidR="00AD2E43" w:rsidRPr="006A1FE0" w:rsidRDefault="00AD2E43" w:rsidP="00AD2E43">
            <w:pPr>
              <w:jc w:val="center"/>
              <w:rPr>
                <w:rFonts w:eastAsia="Calibri"/>
                <w:bCs/>
                <w:color w:val="000000"/>
                <w:lang w:val="en-US" w:eastAsia="en-US"/>
              </w:rPr>
            </w:pPr>
            <w:r w:rsidRPr="006A1FE0">
              <w:rPr>
                <w:rFonts w:eastAsia="Calibri"/>
                <w:bCs/>
                <w:color w:val="000000"/>
                <w:lang w:val="en-US" w:eastAsia="en-US"/>
              </w:rPr>
              <w:t>c</w:t>
            </w:r>
          </w:p>
        </w:tc>
      </w:tr>
    </w:tbl>
    <w:p w:rsidR="00AD2E43" w:rsidRPr="006A1FE0" w:rsidRDefault="00AD2E43" w:rsidP="00AD2E43">
      <w:pPr>
        <w:rPr>
          <w:rFonts w:eastAsia="Calibri"/>
          <w:bCs/>
          <w:color w:val="000000"/>
          <w:lang w:val="en-US" w:eastAsia="en-US"/>
        </w:rPr>
      </w:pPr>
    </w:p>
    <w:p w:rsidR="00AD2E43" w:rsidRPr="006A1FE0" w:rsidRDefault="00AD2E43" w:rsidP="001571E1">
      <w:pPr>
        <w:rPr>
          <w:rFonts w:eastAsia="Calibri"/>
          <w:bCs/>
          <w:color w:val="000000"/>
          <w:lang w:val="en-US" w:eastAsia="en-US"/>
        </w:rPr>
      </w:pPr>
    </w:p>
    <w:p w:rsidR="00A76415" w:rsidRPr="006A1FE0" w:rsidRDefault="00A76415" w:rsidP="00A76415">
      <w:pPr>
        <w:spacing w:after="200"/>
        <w:rPr>
          <w:rFonts w:eastAsia="Calibri"/>
          <w:b/>
          <w:bCs/>
          <w:color w:val="000000"/>
          <w:lang w:val="en-US" w:eastAsia="en-US"/>
        </w:rPr>
      </w:pPr>
      <w:r w:rsidRPr="006A1FE0">
        <w:rPr>
          <w:rFonts w:eastAsia="Calibri"/>
          <w:b/>
          <w:bCs/>
          <w:color w:val="000000"/>
          <w:lang w:val="en-US" w:eastAsia="en-US"/>
        </w:rPr>
        <w:t xml:space="preserve">4. </w:t>
      </w:r>
      <w:r w:rsidR="006A1FE0" w:rsidRPr="006A1FE0">
        <w:rPr>
          <w:rFonts w:eastAsia="Calibri"/>
          <w:bCs/>
          <w:color w:val="000000"/>
          <w:lang w:val="en-US" w:eastAsia="en-US"/>
        </w:rPr>
        <w:t>We want to check whether a motor skill test presents bias in one of its items. We counted the adequate or inadequate executions in a group of European and Chinese participants categorized into low and high skill.</w:t>
      </w:r>
      <w:r w:rsidR="006A1FE0" w:rsidRPr="006A1FE0">
        <w:rPr>
          <w:rFonts w:eastAsia="Calibri"/>
          <w:b/>
          <w:bCs/>
          <w:color w:val="000000"/>
          <w:lang w:val="en-US" w:eastAsia="en-US"/>
        </w:rPr>
        <w:t xml:space="preserve"> </w:t>
      </w:r>
    </w:p>
    <w:tbl>
      <w:tblPr>
        <w:tblW w:w="0" w:type="auto"/>
        <w:jc w:val="center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36"/>
        <w:gridCol w:w="2408"/>
        <w:gridCol w:w="2411"/>
      </w:tblGrid>
      <w:tr w:rsidR="00A76415" w:rsidRPr="006A1FE0" w:rsidTr="006A1FE0">
        <w:trPr>
          <w:trHeight w:val="244"/>
          <w:jc w:val="center"/>
        </w:trPr>
        <w:tc>
          <w:tcPr>
            <w:tcW w:w="5955" w:type="dxa"/>
            <w:gridSpan w:val="3"/>
            <w:tcBorders>
              <w:left w:val="single" w:sz="4" w:space="0" w:color="auto"/>
            </w:tcBorders>
          </w:tcPr>
          <w:p w:rsidR="00A76415" w:rsidRPr="006A1FE0" w:rsidRDefault="006A1FE0" w:rsidP="00360489">
            <w:pPr>
              <w:jc w:val="center"/>
              <w:rPr>
                <w:b/>
                <w:lang w:val="en-US"/>
              </w:rPr>
            </w:pPr>
            <w:r w:rsidRPr="006A1FE0">
              <w:rPr>
                <w:rStyle w:val="hps"/>
                <w:b/>
                <w:lang w:val="en-US"/>
              </w:rPr>
              <w:t>Low skill</w:t>
            </w:r>
          </w:p>
        </w:tc>
      </w:tr>
      <w:tr w:rsidR="006A1FE0" w:rsidRPr="006A1FE0" w:rsidTr="006A1FE0">
        <w:trPr>
          <w:trHeight w:val="270"/>
          <w:jc w:val="center"/>
        </w:trPr>
        <w:tc>
          <w:tcPr>
            <w:tcW w:w="1136" w:type="dxa"/>
            <w:tcBorders>
              <w:left w:val="single" w:sz="4" w:space="0" w:color="auto"/>
            </w:tcBorders>
          </w:tcPr>
          <w:p w:rsidR="006A1FE0" w:rsidRPr="006A1FE0" w:rsidRDefault="006A1FE0" w:rsidP="00360489">
            <w:pPr>
              <w:jc w:val="center"/>
              <w:rPr>
                <w:lang w:val="en-US"/>
              </w:rPr>
            </w:pPr>
          </w:p>
        </w:tc>
        <w:tc>
          <w:tcPr>
            <w:tcW w:w="2408" w:type="dxa"/>
            <w:tcBorders>
              <w:right w:val="single" w:sz="4" w:space="0" w:color="auto"/>
            </w:tcBorders>
          </w:tcPr>
          <w:p w:rsidR="006A1FE0" w:rsidRPr="006A1FE0" w:rsidRDefault="006A1FE0" w:rsidP="006A1FE0">
            <w:pPr>
              <w:jc w:val="center"/>
              <w:rPr>
                <w:lang w:val="en-US"/>
              </w:rPr>
            </w:pPr>
            <w:r w:rsidRPr="006A1FE0">
              <w:rPr>
                <w:lang w:val="en-US"/>
              </w:rPr>
              <w:t>Adequate execution</w:t>
            </w:r>
          </w:p>
        </w:tc>
        <w:tc>
          <w:tcPr>
            <w:tcW w:w="2411" w:type="dxa"/>
            <w:tcBorders>
              <w:left w:val="single" w:sz="4" w:space="0" w:color="auto"/>
            </w:tcBorders>
          </w:tcPr>
          <w:p w:rsidR="006A1FE0" w:rsidRPr="006A1FE0" w:rsidRDefault="006A1FE0" w:rsidP="00360489">
            <w:pPr>
              <w:jc w:val="center"/>
              <w:rPr>
                <w:lang w:val="en-US"/>
              </w:rPr>
            </w:pPr>
            <w:r w:rsidRPr="006A1FE0">
              <w:rPr>
                <w:lang w:val="en-US"/>
              </w:rPr>
              <w:t>Ina</w:t>
            </w:r>
            <w:r w:rsidRPr="006A1FE0">
              <w:rPr>
                <w:lang w:val="en-US"/>
              </w:rPr>
              <w:t>dequate execution</w:t>
            </w:r>
          </w:p>
        </w:tc>
      </w:tr>
      <w:tr w:rsidR="006A1FE0" w:rsidRPr="006A1FE0" w:rsidTr="006A1FE0">
        <w:trPr>
          <w:trHeight w:val="244"/>
          <w:jc w:val="center"/>
        </w:trPr>
        <w:tc>
          <w:tcPr>
            <w:tcW w:w="1136" w:type="dxa"/>
            <w:tcBorders>
              <w:left w:val="single" w:sz="4" w:space="0" w:color="auto"/>
            </w:tcBorders>
          </w:tcPr>
          <w:p w:rsidR="006A1FE0" w:rsidRPr="006A1FE0" w:rsidRDefault="006A1FE0" w:rsidP="00360489">
            <w:pPr>
              <w:jc w:val="center"/>
              <w:rPr>
                <w:lang w:val="en-US"/>
              </w:rPr>
            </w:pPr>
            <w:r w:rsidRPr="006A1FE0">
              <w:rPr>
                <w:lang w:val="en-US"/>
              </w:rPr>
              <w:t>European</w:t>
            </w:r>
          </w:p>
        </w:tc>
        <w:tc>
          <w:tcPr>
            <w:tcW w:w="2408" w:type="dxa"/>
            <w:tcBorders>
              <w:right w:val="single" w:sz="4" w:space="0" w:color="auto"/>
            </w:tcBorders>
          </w:tcPr>
          <w:p w:rsidR="006A1FE0" w:rsidRPr="006A1FE0" w:rsidRDefault="006A1FE0" w:rsidP="00360489">
            <w:pPr>
              <w:jc w:val="center"/>
              <w:rPr>
                <w:lang w:val="en-US"/>
              </w:rPr>
            </w:pPr>
            <w:r w:rsidRPr="006A1FE0">
              <w:rPr>
                <w:lang w:val="en-US"/>
              </w:rPr>
              <w:t>6</w:t>
            </w:r>
          </w:p>
        </w:tc>
        <w:tc>
          <w:tcPr>
            <w:tcW w:w="2411" w:type="dxa"/>
            <w:tcBorders>
              <w:left w:val="single" w:sz="4" w:space="0" w:color="auto"/>
            </w:tcBorders>
          </w:tcPr>
          <w:p w:rsidR="006A1FE0" w:rsidRPr="006A1FE0" w:rsidRDefault="006A1FE0" w:rsidP="00360489">
            <w:pPr>
              <w:jc w:val="center"/>
              <w:rPr>
                <w:lang w:val="en-US"/>
              </w:rPr>
            </w:pPr>
            <w:r w:rsidRPr="006A1FE0">
              <w:rPr>
                <w:lang w:val="en-US"/>
              </w:rPr>
              <w:t>4</w:t>
            </w:r>
          </w:p>
        </w:tc>
      </w:tr>
      <w:tr w:rsidR="006A1FE0" w:rsidRPr="006A1FE0" w:rsidTr="006A1FE0">
        <w:trPr>
          <w:trHeight w:val="244"/>
          <w:jc w:val="center"/>
        </w:trPr>
        <w:tc>
          <w:tcPr>
            <w:tcW w:w="1136" w:type="dxa"/>
            <w:tcBorders>
              <w:left w:val="single" w:sz="4" w:space="0" w:color="auto"/>
            </w:tcBorders>
          </w:tcPr>
          <w:p w:rsidR="006A1FE0" w:rsidRPr="006A1FE0" w:rsidRDefault="006A1FE0" w:rsidP="00360489">
            <w:pPr>
              <w:jc w:val="center"/>
              <w:rPr>
                <w:lang w:val="en-US"/>
              </w:rPr>
            </w:pPr>
            <w:r w:rsidRPr="006A1FE0">
              <w:rPr>
                <w:lang w:val="en-US"/>
              </w:rPr>
              <w:t>Chinese</w:t>
            </w:r>
          </w:p>
        </w:tc>
        <w:tc>
          <w:tcPr>
            <w:tcW w:w="2408" w:type="dxa"/>
            <w:tcBorders>
              <w:right w:val="single" w:sz="4" w:space="0" w:color="auto"/>
            </w:tcBorders>
          </w:tcPr>
          <w:p w:rsidR="006A1FE0" w:rsidRPr="006A1FE0" w:rsidRDefault="006A1FE0" w:rsidP="00360489">
            <w:pPr>
              <w:jc w:val="center"/>
              <w:rPr>
                <w:lang w:val="en-US"/>
              </w:rPr>
            </w:pPr>
            <w:r w:rsidRPr="006A1FE0">
              <w:rPr>
                <w:lang w:val="en-US"/>
              </w:rPr>
              <w:t>7</w:t>
            </w:r>
          </w:p>
        </w:tc>
        <w:tc>
          <w:tcPr>
            <w:tcW w:w="2411" w:type="dxa"/>
            <w:tcBorders>
              <w:left w:val="single" w:sz="4" w:space="0" w:color="auto"/>
            </w:tcBorders>
          </w:tcPr>
          <w:p w:rsidR="006A1FE0" w:rsidRPr="006A1FE0" w:rsidRDefault="006A1FE0" w:rsidP="00360489">
            <w:pPr>
              <w:jc w:val="center"/>
              <w:rPr>
                <w:lang w:val="en-US"/>
              </w:rPr>
            </w:pPr>
            <w:r w:rsidRPr="006A1FE0">
              <w:rPr>
                <w:lang w:val="en-US"/>
              </w:rPr>
              <w:t>3</w:t>
            </w:r>
          </w:p>
        </w:tc>
      </w:tr>
    </w:tbl>
    <w:p w:rsidR="00A76415" w:rsidRPr="006A1FE0" w:rsidRDefault="00A76415" w:rsidP="00A76415">
      <w:pPr>
        <w:ind w:left="720"/>
        <w:rPr>
          <w:rStyle w:val="hps"/>
          <w:lang w:val="en-US"/>
        </w:rPr>
      </w:pPr>
      <w:r w:rsidRPr="006A1FE0">
        <w:rPr>
          <w:rStyle w:val="hps"/>
          <w:lang w:val="en-US"/>
        </w:rPr>
        <w:t xml:space="preserve">                                           </w:t>
      </w:r>
    </w:p>
    <w:tbl>
      <w:tblPr>
        <w:tblW w:w="0" w:type="auto"/>
        <w:jc w:val="center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36"/>
        <w:gridCol w:w="2482"/>
        <w:gridCol w:w="2446"/>
      </w:tblGrid>
      <w:tr w:rsidR="00A76415" w:rsidRPr="006A1FE0" w:rsidTr="006A1FE0">
        <w:trPr>
          <w:trHeight w:val="244"/>
          <w:jc w:val="center"/>
        </w:trPr>
        <w:tc>
          <w:tcPr>
            <w:tcW w:w="6064" w:type="dxa"/>
            <w:gridSpan w:val="3"/>
            <w:tcBorders>
              <w:left w:val="single" w:sz="4" w:space="0" w:color="auto"/>
            </w:tcBorders>
          </w:tcPr>
          <w:p w:rsidR="00A76415" w:rsidRPr="006A1FE0" w:rsidRDefault="00A76415" w:rsidP="006A1FE0">
            <w:pPr>
              <w:jc w:val="center"/>
              <w:rPr>
                <w:b/>
                <w:lang w:val="en-US"/>
              </w:rPr>
            </w:pPr>
            <w:r w:rsidRPr="006A1FE0">
              <w:rPr>
                <w:rStyle w:val="hps"/>
                <w:b/>
                <w:lang w:val="en-US"/>
              </w:rPr>
              <w:t>H</w:t>
            </w:r>
            <w:r w:rsidR="006A1FE0" w:rsidRPr="006A1FE0">
              <w:rPr>
                <w:rStyle w:val="hps"/>
                <w:b/>
                <w:lang w:val="en-US"/>
              </w:rPr>
              <w:t>igh skill</w:t>
            </w:r>
          </w:p>
        </w:tc>
      </w:tr>
      <w:tr w:rsidR="006A1FE0" w:rsidRPr="006A1FE0" w:rsidTr="006A1FE0">
        <w:trPr>
          <w:trHeight w:val="249"/>
          <w:jc w:val="center"/>
        </w:trPr>
        <w:tc>
          <w:tcPr>
            <w:tcW w:w="1136" w:type="dxa"/>
            <w:tcBorders>
              <w:left w:val="single" w:sz="4" w:space="0" w:color="auto"/>
            </w:tcBorders>
          </w:tcPr>
          <w:p w:rsidR="006A1FE0" w:rsidRPr="006A1FE0" w:rsidRDefault="006A1FE0" w:rsidP="00360489">
            <w:pPr>
              <w:jc w:val="center"/>
              <w:rPr>
                <w:lang w:val="en-US"/>
              </w:rPr>
            </w:pPr>
          </w:p>
        </w:tc>
        <w:tc>
          <w:tcPr>
            <w:tcW w:w="2482" w:type="dxa"/>
            <w:tcBorders>
              <w:right w:val="single" w:sz="4" w:space="0" w:color="auto"/>
            </w:tcBorders>
          </w:tcPr>
          <w:p w:rsidR="006A1FE0" w:rsidRPr="006A1FE0" w:rsidRDefault="006A1FE0" w:rsidP="00360489">
            <w:pPr>
              <w:jc w:val="center"/>
              <w:rPr>
                <w:lang w:val="en-US"/>
              </w:rPr>
            </w:pPr>
            <w:r w:rsidRPr="006A1FE0">
              <w:rPr>
                <w:lang w:val="en-US"/>
              </w:rPr>
              <w:t>Adequate execution</w:t>
            </w:r>
          </w:p>
        </w:tc>
        <w:tc>
          <w:tcPr>
            <w:tcW w:w="2446" w:type="dxa"/>
            <w:tcBorders>
              <w:left w:val="single" w:sz="4" w:space="0" w:color="auto"/>
            </w:tcBorders>
          </w:tcPr>
          <w:p w:rsidR="006A1FE0" w:rsidRPr="006A1FE0" w:rsidRDefault="006A1FE0" w:rsidP="00360489">
            <w:pPr>
              <w:jc w:val="center"/>
              <w:rPr>
                <w:lang w:val="en-US"/>
              </w:rPr>
            </w:pPr>
            <w:r w:rsidRPr="006A1FE0">
              <w:rPr>
                <w:lang w:val="en-US"/>
              </w:rPr>
              <w:t>Ina</w:t>
            </w:r>
            <w:r w:rsidRPr="006A1FE0">
              <w:rPr>
                <w:lang w:val="en-US"/>
              </w:rPr>
              <w:t>dequate execution</w:t>
            </w:r>
          </w:p>
        </w:tc>
      </w:tr>
      <w:tr w:rsidR="006A1FE0" w:rsidRPr="006A1FE0" w:rsidTr="006A1FE0">
        <w:trPr>
          <w:trHeight w:val="244"/>
          <w:jc w:val="center"/>
        </w:trPr>
        <w:tc>
          <w:tcPr>
            <w:tcW w:w="1136" w:type="dxa"/>
            <w:tcBorders>
              <w:left w:val="single" w:sz="4" w:space="0" w:color="auto"/>
            </w:tcBorders>
          </w:tcPr>
          <w:p w:rsidR="006A1FE0" w:rsidRPr="006A1FE0" w:rsidRDefault="006A1FE0" w:rsidP="00360489">
            <w:pPr>
              <w:jc w:val="center"/>
              <w:rPr>
                <w:lang w:val="en-US"/>
              </w:rPr>
            </w:pPr>
            <w:r w:rsidRPr="006A1FE0">
              <w:rPr>
                <w:lang w:val="en-US"/>
              </w:rPr>
              <w:t>European</w:t>
            </w:r>
          </w:p>
        </w:tc>
        <w:tc>
          <w:tcPr>
            <w:tcW w:w="2482" w:type="dxa"/>
            <w:tcBorders>
              <w:right w:val="single" w:sz="4" w:space="0" w:color="auto"/>
            </w:tcBorders>
          </w:tcPr>
          <w:p w:rsidR="006A1FE0" w:rsidRPr="006A1FE0" w:rsidRDefault="006A1FE0" w:rsidP="00360489">
            <w:pPr>
              <w:jc w:val="center"/>
              <w:rPr>
                <w:lang w:val="en-US"/>
              </w:rPr>
            </w:pPr>
            <w:r w:rsidRPr="006A1FE0">
              <w:rPr>
                <w:lang w:val="en-US"/>
              </w:rPr>
              <w:t>8</w:t>
            </w:r>
          </w:p>
        </w:tc>
        <w:tc>
          <w:tcPr>
            <w:tcW w:w="2446" w:type="dxa"/>
            <w:tcBorders>
              <w:left w:val="single" w:sz="4" w:space="0" w:color="auto"/>
            </w:tcBorders>
          </w:tcPr>
          <w:p w:rsidR="006A1FE0" w:rsidRPr="006A1FE0" w:rsidRDefault="006A1FE0" w:rsidP="00360489">
            <w:pPr>
              <w:jc w:val="center"/>
              <w:rPr>
                <w:lang w:val="en-US"/>
              </w:rPr>
            </w:pPr>
            <w:r w:rsidRPr="006A1FE0">
              <w:rPr>
                <w:lang w:val="en-US"/>
              </w:rPr>
              <w:t>12</w:t>
            </w:r>
          </w:p>
        </w:tc>
      </w:tr>
      <w:tr w:rsidR="006A1FE0" w:rsidRPr="006A1FE0" w:rsidTr="006A1FE0">
        <w:trPr>
          <w:trHeight w:val="244"/>
          <w:jc w:val="center"/>
        </w:trPr>
        <w:tc>
          <w:tcPr>
            <w:tcW w:w="1136" w:type="dxa"/>
            <w:tcBorders>
              <w:left w:val="single" w:sz="4" w:space="0" w:color="auto"/>
            </w:tcBorders>
          </w:tcPr>
          <w:p w:rsidR="006A1FE0" w:rsidRPr="006A1FE0" w:rsidRDefault="006A1FE0" w:rsidP="00360489">
            <w:pPr>
              <w:jc w:val="center"/>
              <w:rPr>
                <w:lang w:val="en-US"/>
              </w:rPr>
            </w:pPr>
            <w:r w:rsidRPr="006A1FE0">
              <w:rPr>
                <w:lang w:val="en-US"/>
              </w:rPr>
              <w:t>Chinese</w:t>
            </w:r>
          </w:p>
        </w:tc>
        <w:tc>
          <w:tcPr>
            <w:tcW w:w="2482" w:type="dxa"/>
            <w:tcBorders>
              <w:right w:val="single" w:sz="4" w:space="0" w:color="auto"/>
            </w:tcBorders>
          </w:tcPr>
          <w:p w:rsidR="006A1FE0" w:rsidRPr="006A1FE0" w:rsidRDefault="006A1FE0" w:rsidP="00360489">
            <w:pPr>
              <w:jc w:val="center"/>
              <w:rPr>
                <w:lang w:val="en-US"/>
              </w:rPr>
            </w:pPr>
            <w:r w:rsidRPr="006A1FE0">
              <w:rPr>
                <w:lang w:val="en-US"/>
              </w:rPr>
              <w:t>11</w:t>
            </w:r>
          </w:p>
        </w:tc>
        <w:tc>
          <w:tcPr>
            <w:tcW w:w="2446" w:type="dxa"/>
            <w:tcBorders>
              <w:left w:val="single" w:sz="4" w:space="0" w:color="auto"/>
            </w:tcBorders>
          </w:tcPr>
          <w:p w:rsidR="006A1FE0" w:rsidRPr="006A1FE0" w:rsidRDefault="006A1FE0" w:rsidP="00360489">
            <w:pPr>
              <w:jc w:val="center"/>
              <w:rPr>
                <w:lang w:val="en-US"/>
              </w:rPr>
            </w:pPr>
            <w:r w:rsidRPr="006A1FE0">
              <w:rPr>
                <w:lang w:val="en-US"/>
              </w:rPr>
              <w:t>9</w:t>
            </w:r>
          </w:p>
        </w:tc>
      </w:tr>
    </w:tbl>
    <w:p w:rsidR="00A76415" w:rsidRPr="006A1FE0" w:rsidRDefault="00A76415" w:rsidP="00A76415">
      <w:pPr>
        <w:rPr>
          <w:rStyle w:val="hps"/>
          <w:lang w:val="en-US"/>
        </w:rPr>
      </w:pPr>
    </w:p>
    <w:p w:rsidR="00AD2E43" w:rsidRPr="006A1FE0" w:rsidRDefault="006A1FE0" w:rsidP="001571E1">
      <w:pPr>
        <w:rPr>
          <w:rFonts w:eastAsia="Calibri"/>
          <w:bCs/>
          <w:color w:val="000000"/>
          <w:lang w:val="en-US" w:eastAsia="en-US"/>
        </w:rPr>
      </w:pPr>
      <w:r w:rsidRPr="006A1FE0">
        <w:rPr>
          <w:rFonts w:eastAsia="Calibri"/>
          <w:bCs/>
          <w:color w:val="000000"/>
          <w:lang w:val="en-US" w:eastAsia="en-US"/>
        </w:rPr>
        <w:t>Analyze if there is bias considering Chinese participants as reference group. Interpret the results</w:t>
      </w:r>
    </w:p>
    <w:sectPr w:rsidR="00AD2E43" w:rsidRPr="006A1FE0" w:rsidSect="00580DFA">
      <w:pgSz w:w="16838" w:h="11906" w:orient="landscape" w:code="9"/>
      <w:pgMar w:top="1151" w:right="1418" w:bottom="1151" w:left="709" w:header="720" w:footer="720" w:gutter="0"/>
      <w:cols w:num="2" w:space="709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D5275"/>
    <w:multiLevelType w:val="hybridMultilevel"/>
    <w:tmpl w:val="58FC2FC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276463"/>
    <w:multiLevelType w:val="hybridMultilevel"/>
    <w:tmpl w:val="EFA889FE"/>
    <w:lvl w:ilvl="0" w:tplc="37B23198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CDF3E9E"/>
    <w:multiLevelType w:val="hybridMultilevel"/>
    <w:tmpl w:val="469C483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23D77"/>
    <w:multiLevelType w:val="hybridMultilevel"/>
    <w:tmpl w:val="0B6EE55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32B0F"/>
    <w:multiLevelType w:val="hybridMultilevel"/>
    <w:tmpl w:val="453C73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281379"/>
    <w:multiLevelType w:val="hybridMultilevel"/>
    <w:tmpl w:val="14821FA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943116"/>
    <w:multiLevelType w:val="hybridMultilevel"/>
    <w:tmpl w:val="7556FF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B807B2"/>
    <w:multiLevelType w:val="hybridMultilevel"/>
    <w:tmpl w:val="D716E01E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2F947E3"/>
    <w:multiLevelType w:val="hybridMultilevel"/>
    <w:tmpl w:val="8FB0C0C6"/>
    <w:lvl w:ilvl="0" w:tplc="AD82020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00000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38626B"/>
    <w:multiLevelType w:val="hybridMultilevel"/>
    <w:tmpl w:val="5FC6873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087500"/>
    <w:multiLevelType w:val="hybridMultilevel"/>
    <w:tmpl w:val="CE4E0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47229B"/>
    <w:multiLevelType w:val="hybridMultilevel"/>
    <w:tmpl w:val="8098C028"/>
    <w:lvl w:ilvl="0" w:tplc="0C0A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8622708"/>
    <w:multiLevelType w:val="hybridMultilevel"/>
    <w:tmpl w:val="1BE8F1B2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682D54"/>
    <w:multiLevelType w:val="hybridMultilevel"/>
    <w:tmpl w:val="4726FABE"/>
    <w:lvl w:ilvl="0" w:tplc="0C0A000F">
      <w:start w:val="1"/>
      <w:numFmt w:val="decimal"/>
      <w:lvlText w:val="%1.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E7942AF"/>
    <w:multiLevelType w:val="hybridMultilevel"/>
    <w:tmpl w:val="9D9E22B8"/>
    <w:lvl w:ilvl="0" w:tplc="3B488BE0">
      <w:start w:val="1"/>
      <w:numFmt w:val="lowerLetter"/>
      <w:lvlText w:val="%1."/>
      <w:lvlJc w:val="left"/>
      <w:pPr>
        <w:ind w:left="1080" w:hanging="360"/>
      </w:pPr>
      <w:rPr>
        <w:rFonts w:ascii="Arial" w:hAnsi="Arial" w:cs="Arial" w:hint="default"/>
        <w:b/>
        <w:sz w:val="2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12A025B"/>
    <w:multiLevelType w:val="hybridMultilevel"/>
    <w:tmpl w:val="7B0E32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703D04"/>
    <w:multiLevelType w:val="hybridMultilevel"/>
    <w:tmpl w:val="5A92074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5C39C4"/>
    <w:multiLevelType w:val="hybridMultilevel"/>
    <w:tmpl w:val="2196F99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F55403"/>
    <w:multiLevelType w:val="hybridMultilevel"/>
    <w:tmpl w:val="46CECF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515DA0"/>
    <w:multiLevelType w:val="hybridMultilevel"/>
    <w:tmpl w:val="A6F2282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98A974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0E878E3"/>
    <w:multiLevelType w:val="hybridMultilevel"/>
    <w:tmpl w:val="714AAC1C"/>
    <w:lvl w:ilvl="0" w:tplc="34C6ED78">
      <w:start w:val="1"/>
      <w:numFmt w:val="lowerLetter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901A8F"/>
    <w:multiLevelType w:val="hybridMultilevel"/>
    <w:tmpl w:val="217E4F78"/>
    <w:lvl w:ilvl="0" w:tplc="34C6ED78">
      <w:start w:val="1"/>
      <w:numFmt w:val="lowerLetter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48012A"/>
    <w:multiLevelType w:val="hybridMultilevel"/>
    <w:tmpl w:val="FA7050DE"/>
    <w:lvl w:ilvl="0" w:tplc="746822DE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634F08FB"/>
    <w:multiLevelType w:val="hybridMultilevel"/>
    <w:tmpl w:val="8FB0C0C6"/>
    <w:lvl w:ilvl="0" w:tplc="AD82020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00000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77694F"/>
    <w:multiLevelType w:val="hybridMultilevel"/>
    <w:tmpl w:val="F39EA4E0"/>
    <w:lvl w:ilvl="0" w:tplc="76FC075E">
      <w:start w:val="2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AC72382"/>
    <w:multiLevelType w:val="hybridMultilevel"/>
    <w:tmpl w:val="E7BA8FD2"/>
    <w:lvl w:ilvl="0" w:tplc="ACE0BD34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672FA2"/>
    <w:multiLevelType w:val="hybridMultilevel"/>
    <w:tmpl w:val="068CACB2"/>
    <w:lvl w:ilvl="0" w:tplc="AD820204">
      <w:start w:val="1"/>
      <w:numFmt w:val="lowerLetter"/>
      <w:lvlText w:val="%1)"/>
      <w:lvlJc w:val="left"/>
      <w:pPr>
        <w:ind w:left="1146" w:hanging="360"/>
      </w:pPr>
      <w:rPr>
        <w:rFonts w:ascii="Arial" w:hAnsi="Arial" w:cs="Arial" w:hint="default"/>
        <w:color w:val="00000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71E6521B"/>
    <w:multiLevelType w:val="hybridMultilevel"/>
    <w:tmpl w:val="C73E27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498419F"/>
    <w:multiLevelType w:val="hybridMultilevel"/>
    <w:tmpl w:val="969A22B6"/>
    <w:lvl w:ilvl="0" w:tplc="A944041A">
      <w:start w:val="1"/>
      <w:numFmt w:val="lowerLetter"/>
      <w:lvlText w:val="%1)"/>
      <w:lvlJc w:val="left"/>
      <w:pPr>
        <w:ind w:left="37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95" w:hanging="360"/>
      </w:pPr>
    </w:lvl>
    <w:lvl w:ilvl="2" w:tplc="0C0A001B" w:tentative="1">
      <w:start w:val="1"/>
      <w:numFmt w:val="lowerRoman"/>
      <w:lvlText w:val="%3."/>
      <w:lvlJc w:val="right"/>
      <w:pPr>
        <w:ind w:left="1815" w:hanging="180"/>
      </w:pPr>
    </w:lvl>
    <w:lvl w:ilvl="3" w:tplc="0C0A000F" w:tentative="1">
      <w:start w:val="1"/>
      <w:numFmt w:val="decimal"/>
      <w:lvlText w:val="%4."/>
      <w:lvlJc w:val="left"/>
      <w:pPr>
        <w:ind w:left="2535" w:hanging="360"/>
      </w:pPr>
    </w:lvl>
    <w:lvl w:ilvl="4" w:tplc="0C0A0019" w:tentative="1">
      <w:start w:val="1"/>
      <w:numFmt w:val="lowerLetter"/>
      <w:lvlText w:val="%5."/>
      <w:lvlJc w:val="left"/>
      <w:pPr>
        <w:ind w:left="3255" w:hanging="360"/>
      </w:pPr>
    </w:lvl>
    <w:lvl w:ilvl="5" w:tplc="0C0A001B" w:tentative="1">
      <w:start w:val="1"/>
      <w:numFmt w:val="lowerRoman"/>
      <w:lvlText w:val="%6."/>
      <w:lvlJc w:val="right"/>
      <w:pPr>
        <w:ind w:left="3975" w:hanging="180"/>
      </w:pPr>
    </w:lvl>
    <w:lvl w:ilvl="6" w:tplc="0C0A000F" w:tentative="1">
      <w:start w:val="1"/>
      <w:numFmt w:val="decimal"/>
      <w:lvlText w:val="%7."/>
      <w:lvlJc w:val="left"/>
      <w:pPr>
        <w:ind w:left="4695" w:hanging="360"/>
      </w:pPr>
    </w:lvl>
    <w:lvl w:ilvl="7" w:tplc="0C0A0019" w:tentative="1">
      <w:start w:val="1"/>
      <w:numFmt w:val="lowerLetter"/>
      <w:lvlText w:val="%8."/>
      <w:lvlJc w:val="left"/>
      <w:pPr>
        <w:ind w:left="5415" w:hanging="360"/>
      </w:pPr>
    </w:lvl>
    <w:lvl w:ilvl="8" w:tplc="0C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9">
    <w:nsid w:val="76056D50"/>
    <w:multiLevelType w:val="hybridMultilevel"/>
    <w:tmpl w:val="2F8A335A"/>
    <w:lvl w:ilvl="0" w:tplc="C5D40196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3E69ED"/>
    <w:multiLevelType w:val="hybridMultilevel"/>
    <w:tmpl w:val="06149066"/>
    <w:lvl w:ilvl="0" w:tplc="25545EFA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7B3169BB"/>
    <w:multiLevelType w:val="hybridMultilevel"/>
    <w:tmpl w:val="23DC396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5"/>
  </w:num>
  <w:num w:numId="3">
    <w:abstractNumId w:val="19"/>
  </w:num>
  <w:num w:numId="4">
    <w:abstractNumId w:val="3"/>
  </w:num>
  <w:num w:numId="5">
    <w:abstractNumId w:val="0"/>
  </w:num>
  <w:num w:numId="6">
    <w:abstractNumId w:val="6"/>
  </w:num>
  <w:num w:numId="7">
    <w:abstractNumId w:val="31"/>
  </w:num>
  <w:num w:numId="8">
    <w:abstractNumId w:val="28"/>
  </w:num>
  <w:num w:numId="9">
    <w:abstractNumId w:val="10"/>
  </w:num>
  <w:num w:numId="10">
    <w:abstractNumId w:val="15"/>
  </w:num>
  <w:num w:numId="11">
    <w:abstractNumId w:val="27"/>
  </w:num>
  <w:num w:numId="12">
    <w:abstractNumId w:val="12"/>
  </w:num>
  <w:num w:numId="13">
    <w:abstractNumId w:val="8"/>
  </w:num>
  <w:num w:numId="14">
    <w:abstractNumId w:val="23"/>
  </w:num>
  <w:num w:numId="15">
    <w:abstractNumId w:val="17"/>
  </w:num>
  <w:num w:numId="16">
    <w:abstractNumId w:val="26"/>
  </w:num>
  <w:num w:numId="17">
    <w:abstractNumId w:val="30"/>
  </w:num>
  <w:num w:numId="18">
    <w:abstractNumId w:val="9"/>
  </w:num>
  <w:num w:numId="19">
    <w:abstractNumId w:val="1"/>
  </w:num>
  <w:num w:numId="20">
    <w:abstractNumId w:val="7"/>
  </w:num>
  <w:num w:numId="21">
    <w:abstractNumId w:val="18"/>
  </w:num>
  <w:num w:numId="22">
    <w:abstractNumId w:val="14"/>
  </w:num>
  <w:num w:numId="23">
    <w:abstractNumId w:val="29"/>
  </w:num>
  <w:num w:numId="24">
    <w:abstractNumId w:val="25"/>
  </w:num>
  <w:num w:numId="25">
    <w:abstractNumId w:val="2"/>
  </w:num>
  <w:num w:numId="26">
    <w:abstractNumId w:val="13"/>
  </w:num>
  <w:num w:numId="27">
    <w:abstractNumId w:val="11"/>
  </w:num>
  <w:num w:numId="28">
    <w:abstractNumId w:val="24"/>
  </w:num>
  <w:num w:numId="29">
    <w:abstractNumId w:val="22"/>
  </w:num>
  <w:num w:numId="30">
    <w:abstractNumId w:val="16"/>
  </w:num>
  <w:num w:numId="31">
    <w:abstractNumId w:val="20"/>
  </w:num>
  <w:num w:numId="3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4"/>
  <w:embedSystemFonts/>
  <w:proofState w:spelling="clean" w:grammar="clean"/>
  <w:stylePaneFormatFilter w:val="3F01"/>
  <w:doNotTrackMoves/>
  <w:defaultTabStop w:val="708"/>
  <w:hyphenationZone w:val="425"/>
  <w:evenAndOddHeaders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1E1C"/>
    <w:rsid w:val="000014F5"/>
    <w:rsid w:val="00027EBC"/>
    <w:rsid w:val="00055DA1"/>
    <w:rsid w:val="000708C7"/>
    <w:rsid w:val="0009119B"/>
    <w:rsid w:val="000939F4"/>
    <w:rsid w:val="0009772E"/>
    <w:rsid w:val="000B114E"/>
    <w:rsid w:val="000B2190"/>
    <w:rsid w:val="000B2391"/>
    <w:rsid w:val="000B6C87"/>
    <w:rsid w:val="000C7F2D"/>
    <w:rsid w:val="000D5A63"/>
    <w:rsid w:val="000F6532"/>
    <w:rsid w:val="000F77A7"/>
    <w:rsid w:val="00114994"/>
    <w:rsid w:val="001348D6"/>
    <w:rsid w:val="00141232"/>
    <w:rsid w:val="00143A3B"/>
    <w:rsid w:val="00145555"/>
    <w:rsid w:val="001571E1"/>
    <w:rsid w:val="0016267C"/>
    <w:rsid w:val="00172CE6"/>
    <w:rsid w:val="00174514"/>
    <w:rsid w:val="0018359C"/>
    <w:rsid w:val="00183885"/>
    <w:rsid w:val="00186901"/>
    <w:rsid w:val="00195FCC"/>
    <w:rsid w:val="001C5DF2"/>
    <w:rsid w:val="001D3016"/>
    <w:rsid w:val="001D6122"/>
    <w:rsid w:val="0020138D"/>
    <w:rsid w:val="002057A3"/>
    <w:rsid w:val="0021593A"/>
    <w:rsid w:val="002339E5"/>
    <w:rsid w:val="002348B9"/>
    <w:rsid w:val="002575CF"/>
    <w:rsid w:val="00261C38"/>
    <w:rsid w:val="00271C7B"/>
    <w:rsid w:val="00287D72"/>
    <w:rsid w:val="0029633E"/>
    <w:rsid w:val="00296EFE"/>
    <w:rsid w:val="002E190C"/>
    <w:rsid w:val="002E1BC5"/>
    <w:rsid w:val="002E6554"/>
    <w:rsid w:val="002F73E8"/>
    <w:rsid w:val="00303A5B"/>
    <w:rsid w:val="00310239"/>
    <w:rsid w:val="0032383C"/>
    <w:rsid w:val="0033649B"/>
    <w:rsid w:val="00336F3F"/>
    <w:rsid w:val="003411F3"/>
    <w:rsid w:val="00341C64"/>
    <w:rsid w:val="003676B9"/>
    <w:rsid w:val="003841A7"/>
    <w:rsid w:val="00384E3A"/>
    <w:rsid w:val="00386ED2"/>
    <w:rsid w:val="003A6FD9"/>
    <w:rsid w:val="003B4A80"/>
    <w:rsid w:val="003B750F"/>
    <w:rsid w:val="003C24FE"/>
    <w:rsid w:val="003C75E9"/>
    <w:rsid w:val="003E1519"/>
    <w:rsid w:val="004047D8"/>
    <w:rsid w:val="0041280E"/>
    <w:rsid w:val="0042427D"/>
    <w:rsid w:val="00427BFF"/>
    <w:rsid w:val="004313B8"/>
    <w:rsid w:val="00442A3D"/>
    <w:rsid w:val="00445B9D"/>
    <w:rsid w:val="00462850"/>
    <w:rsid w:val="00475AC8"/>
    <w:rsid w:val="004777C7"/>
    <w:rsid w:val="00485252"/>
    <w:rsid w:val="004A1096"/>
    <w:rsid w:val="004E0C5B"/>
    <w:rsid w:val="004E3799"/>
    <w:rsid w:val="004F2C04"/>
    <w:rsid w:val="00534D7F"/>
    <w:rsid w:val="00541B0F"/>
    <w:rsid w:val="0054215D"/>
    <w:rsid w:val="00551E1C"/>
    <w:rsid w:val="005740F9"/>
    <w:rsid w:val="00580DFA"/>
    <w:rsid w:val="005C2400"/>
    <w:rsid w:val="005D20DC"/>
    <w:rsid w:val="005D3B26"/>
    <w:rsid w:val="005E05FA"/>
    <w:rsid w:val="005E4090"/>
    <w:rsid w:val="006029E2"/>
    <w:rsid w:val="00616141"/>
    <w:rsid w:val="006204F5"/>
    <w:rsid w:val="00635C9C"/>
    <w:rsid w:val="00636F09"/>
    <w:rsid w:val="006375CF"/>
    <w:rsid w:val="00655A93"/>
    <w:rsid w:val="00673A55"/>
    <w:rsid w:val="0067549C"/>
    <w:rsid w:val="006905CE"/>
    <w:rsid w:val="00693C19"/>
    <w:rsid w:val="006A1FE0"/>
    <w:rsid w:val="006D2DA8"/>
    <w:rsid w:val="00707204"/>
    <w:rsid w:val="007158A8"/>
    <w:rsid w:val="00734580"/>
    <w:rsid w:val="00744E1F"/>
    <w:rsid w:val="007506AB"/>
    <w:rsid w:val="007553F0"/>
    <w:rsid w:val="007976D4"/>
    <w:rsid w:val="007C5767"/>
    <w:rsid w:val="00804AAC"/>
    <w:rsid w:val="00824D34"/>
    <w:rsid w:val="00851ADC"/>
    <w:rsid w:val="0085786F"/>
    <w:rsid w:val="008659FC"/>
    <w:rsid w:val="00877932"/>
    <w:rsid w:val="00880163"/>
    <w:rsid w:val="008A43CA"/>
    <w:rsid w:val="008A5B1F"/>
    <w:rsid w:val="008C1142"/>
    <w:rsid w:val="008C3714"/>
    <w:rsid w:val="008E220D"/>
    <w:rsid w:val="008E4BCA"/>
    <w:rsid w:val="008E5455"/>
    <w:rsid w:val="008E5B22"/>
    <w:rsid w:val="00900E37"/>
    <w:rsid w:val="009174F5"/>
    <w:rsid w:val="00933B9E"/>
    <w:rsid w:val="009358F8"/>
    <w:rsid w:val="00966C33"/>
    <w:rsid w:val="00971DA8"/>
    <w:rsid w:val="00972695"/>
    <w:rsid w:val="009726E8"/>
    <w:rsid w:val="0097360A"/>
    <w:rsid w:val="00975538"/>
    <w:rsid w:val="00981BED"/>
    <w:rsid w:val="009917B5"/>
    <w:rsid w:val="00997A7D"/>
    <w:rsid w:val="009A03AD"/>
    <w:rsid w:val="009A412F"/>
    <w:rsid w:val="009F08A0"/>
    <w:rsid w:val="00A07EFA"/>
    <w:rsid w:val="00A13767"/>
    <w:rsid w:val="00A16532"/>
    <w:rsid w:val="00A16A05"/>
    <w:rsid w:val="00A43C5D"/>
    <w:rsid w:val="00A66B62"/>
    <w:rsid w:val="00A678E4"/>
    <w:rsid w:val="00A724C3"/>
    <w:rsid w:val="00A76049"/>
    <w:rsid w:val="00A76415"/>
    <w:rsid w:val="00AB2858"/>
    <w:rsid w:val="00AD2E43"/>
    <w:rsid w:val="00AE05F4"/>
    <w:rsid w:val="00AF1763"/>
    <w:rsid w:val="00B00FBD"/>
    <w:rsid w:val="00B04B0B"/>
    <w:rsid w:val="00B05415"/>
    <w:rsid w:val="00B13453"/>
    <w:rsid w:val="00B15E80"/>
    <w:rsid w:val="00B16CF3"/>
    <w:rsid w:val="00B40314"/>
    <w:rsid w:val="00B65BA6"/>
    <w:rsid w:val="00B65CB9"/>
    <w:rsid w:val="00B74D37"/>
    <w:rsid w:val="00B9187D"/>
    <w:rsid w:val="00BB0C10"/>
    <w:rsid w:val="00BC29C4"/>
    <w:rsid w:val="00BC4B03"/>
    <w:rsid w:val="00BC56FE"/>
    <w:rsid w:val="00BD0913"/>
    <w:rsid w:val="00BD3E6A"/>
    <w:rsid w:val="00BE21C4"/>
    <w:rsid w:val="00BE4A3B"/>
    <w:rsid w:val="00BF3E40"/>
    <w:rsid w:val="00BF5DA1"/>
    <w:rsid w:val="00BF5DF0"/>
    <w:rsid w:val="00C33BE4"/>
    <w:rsid w:val="00C4431E"/>
    <w:rsid w:val="00C647FE"/>
    <w:rsid w:val="00C72BEE"/>
    <w:rsid w:val="00C7468A"/>
    <w:rsid w:val="00C92FAF"/>
    <w:rsid w:val="00CA40EF"/>
    <w:rsid w:val="00CB4F2D"/>
    <w:rsid w:val="00CB5644"/>
    <w:rsid w:val="00CC3589"/>
    <w:rsid w:val="00CD17AA"/>
    <w:rsid w:val="00CE0417"/>
    <w:rsid w:val="00CE148C"/>
    <w:rsid w:val="00CE4EC0"/>
    <w:rsid w:val="00D1365D"/>
    <w:rsid w:val="00D226FC"/>
    <w:rsid w:val="00D22ECE"/>
    <w:rsid w:val="00D26D80"/>
    <w:rsid w:val="00D368C6"/>
    <w:rsid w:val="00D40B8A"/>
    <w:rsid w:val="00D54C7D"/>
    <w:rsid w:val="00D627AE"/>
    <w:rsid w:val="00D83047"/>
    <w:rsid w:val="00D92A11"/>
    <w:rsid w:val="00DB3A77"/>
    <w:rsid w:val="00DC3937"/>
    <w:rsid w:val="00DF0AB0"/>
    <w:rsid w:val="00DF2103"/>
    <w:rsid w:val="00E048C8"/>
    <w:rsid w:val="00E1067E"/>
    <w:rsid w:val="00E21AB4"/>
    <w:rsid w:val="00E317EE"/>
    <w:rsid w:val="00E33457"/>
    <w:rsid w:val="00E40E3F"/>
    <w:rsid w:val="00E54D2F"/>
    <w:rsid w:val="00E557E7"/>
    <w:rsid w:val="00E614E3"/>
    <w:rsid w:val="00E837DE"/>
    <w:rsid w:val="00E85BD7"/>
    <w:rsid w:val="00EA100D"/>
    <w:rsid w:val="00EA2F3D"/>
    <w:rsid w:val="00EA5360"/>
    <w:rsid w:val="00ED4492"/>
    <w:rsid w:val="00EE351D"/>
    <w:rsid w:val="00EF6CBF"/>
    <w:rsid w:val="00F05123"/>
    <w:rsid w:val="00F24931"/>
    <w:rsid w:val="00F250E8"/>
    <w:rsid w:val="00F43820"/>
    <w:rsid w:val="00F451E7"/>
    <w:rsid w:val="00F54F3B"/>
    <w:rsid w:val="00F85569"/>
    <w:rsid w:val="00FA45DD"/>
    <w:rsid w:val="00FB0719"/>
    <w:rsid w:val="00FC1EFD"/>
    <w:rsid w:val="00FE0AF6"/>
    <w:rsid w:val="00FF194C"/>
    <w:rsid w:val="00FF5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047"/>
    <w:pPr>
      <w:jc w:val="both"/>
    </w:pPr>
    <w:rPr>
      <w:sz w:val="24"/>
      <w:szCs w:val="24"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F3E4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rsid w:val="005C2400"/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5C2400"/>
    <w:rPr>
      <w:sz w:val="24"/>
      <w:szCs w:val="24"/>
    </w:rPr>
  </w:style>
  <w:style w:type="paragraph" w:customStyle="1" w:styleId="Default">
    <w:name w:val="Default"/>
    <w:rsid w:val="00384E3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ps">
    <w:name w:val="hps"/>
    <w:basedOn w:val="Fuentedeprrafopredeter"/>
    <w:rsid w:val="00A13767"/>
  </w:style>
  <w:style w:type="character" w:customStyle="1" w:styleId="shorttext">
    <w:name w:val="short_text"/>
    <w:basedOn w:val="Fuentedeprrafopredeter"/>
    <w:rsid w:val="008C3714"/>
  </w:style>
  <w:style w:type="paragraph" w:styleId="Textodeglobo">
    <w:name w:val="Balloon Text"/>
    <w:basedOn w:val="Normal"/>
    <w:link w:val="TextodegloboCar"/>
    <w:uiPriority w:val="99"/>
    <w:semiHidden/>
    <w:unhideWhenUsed/>
    <w:rsid w:val="0085786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6F"/>
    <w:rPr>
      <w:rFonts w:ascii="Tahoma" w:hAnsi="Tahoma" w:cs="Tahoma"/>
      <w:sz w:val="16"/>
      <w:szCs w:val="16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851ADC"/>
    <w:pPr>
      <w:spacing w:before="100" w:beforeAutospacing="1" w:after="100" w:afterAutospacing="1"/>
      <w:jc w:val="left"/>
    </w:pPr>
    <w:rPr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8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84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53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94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949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568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2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1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52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05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97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361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85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2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03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07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49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97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23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76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A91721-B47B-4541-AB2A-AD9769F9A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279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Sevilla</Company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Psicología Experimental</dc:creator>
  <cp:lastModifiedBy>hum649</cp:lastModifiedBy>
  <cp:revision>9</cp:revision>
  <cp:lastPrinted>2016-02-16T10:56:00Z</cp:lastPrinted>
  <dcterms:created xsi:type="dcterms:W3CDTF">2016-12-12T07:58:00Z</dcterms:created>
  <dcterms:modified xsi:type="dcterms:W3CDTF">2017-01-23T15:18:00Z</dcterms:modified>
</cp:coreProperties>
</file>