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2A" w:rsidRPr="00444600" w:rsidRDefault="00AF522A" w:rsidP="00AF522A">
      <w:pPr>
        <w:pStyle w:val="Default"/>
        <w:jc w:val="right"/>
        <w:rPr>
          <w:sz w:val="23"/>
          <w:szCs w:val="23"/>
          <w:lang w:val="en-US"/>
        </w:rPr>
      </w:pPr>
      <w:r w:rsidRPr="00444600">
        <w:rPr>
          <w:b/>
          <w:bCs/>
          <w:sz w:val="23"/>
          <w:szCs w:val="23"/>
          <w:lang w:val="en-US"/>
        </w:rPr>
        <w:t>Design an</w:t>
      </w:r>
      <w:r w:rsidR="00B6146F">
        <w:rPr>
          <w:b/>
          <w:bCs/>
          <w:sz w:val="23"/>
          <w:szCs w:val="23"/>
          <w:lang w:val="en-US"/>
        </w:rPr>
        <w:t>d Data Analysis in Psychology I</w:t>
      </w:r>
      <w:r w:rsidRPr="00444600">
        <w:rPr>
          <w:b/>
          <w:bCs/>
          <w:sz w:val="23"/>
          <w:szCs w:val="23"/>
          <w:lang w:val="en-US"/>
        </w:rPr>
        <w:t xml:space="preserve"> </w:t>
      </w:r>
    </w:p>
    <w:p w:rsidR="00AF522A" w:rsidRDefault="00295699" w:rsidP="00AF522A">
      <w:pPr>
        <w:pStyle w:val="Default"/>
        <w:jc w:val="right"/>
        <w:rPr>
          <w:b/>
          <w:bCs/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>Practice 2</w:t>
      </w:r>
      <w:r w:rsidR="00E47BB4">
        <w:rPr>
          <w:b/>
          <w:bCs/>
          <w:sz w:val="23"/>
          <w:szCs w:val="23"/>
          <w:lang w:val="en-US"/>
        </w:rPr>
        <w:t xml:space="preserve"> </w:t>
      </w:r>
      <w:r>
        <w:rPr>
          <w:b/>
          <w:bCs/>
          <w:sz w:val="23"/>
          <w:szCs w:val="23"/>
          <w:lang w:val="en-US"/>
        </w:rPr>
        <w:t>(l</w:t>
      </w:r>
      <w:r w:rsidR="00633C4B">
        <w:rPr>
          <w:b/>
          <w:bCs/>
          <w:sz w:val="23"/>
          <w:szCs w:val="23"/>
          <w:lang w:val="en-US"/>
        </w:rPr>
        <w:t>esson</w:t>
      </w:r>
      <w:r w:rsidR="005B6FAB">
        <w:rPr>
          <w:b/>
          <w:bCs/>
          <w:sz w:val="23"/>
          <w:szCs w:val="23"/>
          <w:lang w:val="en-US"/>
        </w:rPr>
        <w:t xml:space="preserve"> 3</w:t>
      </w:r>
      <w:r w:rsidR="00B6146F">
        <w:rPr>
          <w:b/>
          <w:bCs/>
          <w:sz w:val="23"/>
          <w:szCs w:val="23"/>
          <w:lang w:val="en-US"/>
        </w:rPr>
        <w:t>)</w:t>
      </w:r>
      <w:r w:rsidR="00AF522A" w:rsidRPr="00444600">
        <w:rPr>
          <w:b/>
          <w:bCs/>
          <w:sz w:val="23"/>
          <w:szCs w:val="23"/>
          <w:lang w:val="en-US"/>
        </w:rPr>
        <w:t xml:space="preserve"> </w:t>
      </w:r>
    </w:p>
    <w:p w:rsidR="00586801" w:rsidRPr="00444600" w:rsidRDefault="00586801" w:rsidP="00AF522A">
      <w:pPr>
        <w:pStyle w:val="Default"/>
        <w:jc w:val="right"/>
        <w:rPr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>SOLUTIONS</w:t>
      </w:r>
    </w:p>
    <w:p w:rsidR="00AF522A" w:rsidRPr="00901F69" w:rsidRDefault="00AF522A">
      <w:pPr>
        <w:rPr>
          <w:lang w:val="en-US"/>
        </w:rPr>
      </w:pPr>
    </w:p>
    <w:p w:rsidR="00D67829" w:rsidRDefault="009D4FA3" w:rsidP="007B3F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9D4FA3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t>Exercise 1.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</w:t>
      </w:r>
      <w:r w:rsidR="00D67829" w:rsidRPr="007B3F97">
        <w:rPr>
          <w:rFonts w:ascii="Times New Roman" w:eastAsia="Times New Roman" w:hAnsi="Times New Roman"/>
          <w:sz w:val="24"/>
          <w:szCs w:val="24"/>
          <w:lang w:val="en-US" w:eastAsia="es-ES"/>
        </w:rPr>
        <w:t>Calculat</w:t>
      </w:r>
      <w:r w:rsidR="007B3F97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e the median of the </w:t>
      </w:r>
      <w:r w:rsidR="00D67829" w:rsidRPr="007B3F97">
        <w:rPr>
          <w:rFonts w:ascii="Times New Roman" w:eastAsia="Times New Roman" w:hAnsi="Times New Roman"/>
          <w:sz w:val="24"/>
          <w:szCs w:val="24"/>
          <w:lang w:val="en-US" w:eastAsia="es-ES"/>
        </w:rPr>
        <w:t>data set</w:t>
      </w:r>
      <w:r w:rsidR="007B3F97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below</w:t>
      </w:r>
      <w:r w:rsidR="00D67829" w:rsidRPr="007B3F97">
        <w:rPr>
          <w:rFonts w:ascii="Times New Roman" w:eastAsia="Times New Roman" w:hAnsi="Times New Roman"/>
          <w:sz w:val="24"/>
          <w:szCs w:val="24"/>
          <w:lang w:val="en-US" w:eastAsia="es-ES"/>
        </w:rPr>
        <w:t>:</w:t>
      </w:r>
    </w:p>
    <w:p w:rsidR="007B3F97" w:rsidRPr="007B3F97" w:rsidRDefault="00CD55C2" w:rsidP="007B3F97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27" type="#_x0000_t75" style="position:absolute;margin-left:-33.3pt;margin-top:.6pt;width:479.8pt;height:362.3pt;z-index:1" fillcolor="#9c0">
            <v:imagedata r:id="rId8" o:title=""/>
            <v:shadow color="#660"/>
          </v:shape>
          <o:OLEObject Type="Embed" ProgID="Word.Document.12" ShapeID="Object 3" DrawAspect="Content" ObjectID="_1646037653" r:id="rId9"/>
        </w:pict>
      </w:r>
    </w:p>
    <w:p w:rsidR="009D4FA3" w:rsidRPr="009D4FA3" w:rsidRDefault="00CD55C2" w:rsidP="007B3F9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CD55C2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44.45pt;margin-top:20.7pt;width:58.6pt;height:18.8pt;z-index:4;mso-width-relative:margin;mso-height-relative:margin">
            <v:textbox style="mso-next-textbox:#_x0000_s1031">
              <w:txbxContent>
                <w:p w:rsidR="00586801" w:rsidRDefault="00586801" w:rsidP="00586801">
                  <w:r>
                    <w:t>7th -15th</w:t>
                  </w:r>
                </w:p>
              </w:txbxContent>
            </v:textbox>
          </v:shape>
        </w:pict>
      </w:r>
    </w:p>
    <w:p w:rsidR="00D36C84" w:rsidRDefault="00CD55C2" w:rsidP="009D4FA3">
      <w:pPr>
        <w:pStyle w:val="para"/>
        <w:rPr>
          <w:b/>
          <w:lang w:val="en-US"/>
        </w:rPr>
      </w:pPr>
      <w:r>
        <w:rPr>
          <w:b/>
          <w:noProof/>
        </w:rPr>
        <w:pict>
          <v:shape id="_x0000_s1030" type="#_x0000_t202" style="position:absolute;margin-left:244.45pt;margin-top:6.1pt;width:58.6pt;height:18.8pt;z-index:3;mso-width-relative:margin;mso-height-relative:margin">
            <v:textbox>
              <w:txbxContent>
                <w:p w:rsidR="00586801" w:rsidRDefault="00586801" w:rsidP="00586801">
                  <w:r>
                    <w:t>16th - ?</w:t>
                  </w:r>
                </w:p>
              </w:txbxContent>
            </v:textbox>
          </v:shape>
        </w:pict>
      </w:r>
    </w:p>
    <w:p w:rsidR="007B3F97" w:rsidRDefault="007B3F97" w:rsidP="009D4FA3">
      <w:pPr>
        <w:pStyle w:val="para"/>
        <w:rPr>
          <w:b/>
          <w:lang w:val="en-US"/>
        </w:rPr>
      </w:pPr>
    </w:p>
    <w:p w:rsidR="007B3F97" w:rsidRDefault="00CD55C2" w:rsidP="009D4FA3">
      <w:pPr>
        <w:pStyle w:val="para"/>
        <w:rPr>
          <w:b/>
          <w:lang w:val="en-US"/>
        </w:rPr>
      </w:pPr>
      <w:r>
        <w:rPr>
          <w:b/>
          <w:noProof/>
        </w:rPr>
        <w:pict>
          <v:shape id="_x0000_s1029" type="#_x0000_t202" style="position:absolute;margin-left:157.95pt;margin-top:5.3pt;width:122.2pt;height:18.8pt;z-index:2;mso-width-relative:margin;mso-height-relative:margin">
            <v:textbox style="mso-next-textbox:#_x0000_s1029">
              <w:txbxContent>
                <w:p w:rsidR="00586801" w:rsidRDefault="00586801" w:rsidP="00586801">
                  <w:r>
                    <w:t>Positions 15th and 16th</w:t>
                  </w:r>
                </w:p>
              </w:txbxContent>
            </v:textbox>
          </v:shape>
        </w:pict>
      </w:r>
      <w:r w:rsidR="00586801" w:rsidRPr="00586801">
        <w:rPr>
          <w:b/>
          <w:position w:val="-58"/>
          <w:lang w:val="en-US"/>
        </w:rPr>
        <w:object w:dxaOrig="3019" w:dyaOrig="1280">
          <v:shape id="_x0000_i1025" type="#_x0000_t75" style="width:150.8pt;height:64pt" o:ole="">
            <v:imagedata r:id="rId10" o:title=""/>
          </v:shape>
          <o:OLEObject Type="Embed" ProgID="Equation.3" ShapeID="_x0000_i1025" DrawAspect="Content" ObjectID="_1646037650" r:id="rId11"/>
        </w:object>
      </w:r>
    </w:p>
    <w:p w:rsidR="009D4FA3" w:rsidRPr="001E72F9" w:rsidRDefault="009D4FA3" w:rsidP="001E72F9">
      <w:pPr>
        <w:pStyle w:val="para"/>
        <w:rPr>
          <w:rStyle w:val="item"/>
          <w:lang w:val="en-US"/>
        </w:rPr>
      </w:pPr>
      <w:r w:rsidRPr="009D4FA3">
        <w:rPr>
          <w:b/>
          <w:lang w:val="en-US"/>
        </w:rPr>
        <w:t>Exercise 2</w:t>
      </w:r>
      <w:r>
        <w:rPr>
          <w:lang w:val="en-US"/>
        </w:rPr>
        <w:t xml:space="preserve">. </w:t>
      </w:r>
      <w:r w:rsidR="001E72F9" w:rsidRPr="001E72F9">
        <w:rPr>
          <w:lang w:val="en-US"/>
        </w:rPr>
        <w:t>Complete the table</w:t>
      </w:r>
      <w:r w:rsidR="001E72F9">
        <w:rPr>
          <w:lang w:val="en-US"/>
        </w:rPr>
        <w:t xml:space="preserve"> below,</w:t>
      </w:r>
      <w:r w:rsidR="001E72F9" w:rsidRPr="001E72F9">
        <w:rPr>
          <w:lang w:val="en-US"/>
        </w:rPr>
        <w:t xml:space="preserve"> knowing that the distribution is </w:t>
      </w:r>
      <w:r w:rsidR="001E72F9" w:rsidRPr="00901F69">
        <w:rPr>
          <w:b/>
          <w:color w:val="4F81BD"/>
          <w:lang w:val="en-US"/>
        </w:rPr>
        <w:t>bimodal</w:t>
      </w:r>
      <w:r w:rsidR="001E72F9" w:rsidRPr="001E72F9">
        <w:rPr>
          <w:lang w:val="en-US"/>
        </w:rPr>
        <w:t xml:space="preserve"> and the mean and the median have the same value</w:t>
      </w:r>
      <w:r w:rsidR="001E72F9">
        <w:rPr>
          <w:lang w:val="en-US"/>
        </w:rPr>
        <w:t>.</w:t>
      </w:r>
    </w:p>
    <w:tbl>
      <w:tblPr>
        <w:tblW w:w="0" w:type="auto"/>
        <w:tblInd w:w="2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1"/>
        <w:gridCol w:w="897"/>
        <w:gridCol w:w="898"/>
        <w:gridCol w:w="898"/>
      </w:tblGrid>
      <w:tr w:rsidR="00A40089" w:rsidRPr="00D67829" w:rsidTr="00D13F60">
        <w:tc>
          <w:tcPr>
            <w:tcW w:w="1431" w:type="dxa"/>
          </w:tcPr>
          <w:p w:rsidR="00A40089" w:rsidRPr="00D13F60" w:rsidRDefault="00D13F60" w:rsidP="00D67829">
            <w:pPr>
              <w:jc w:val="center"/>
              <w:rPr>
                <w:b/>
                <w:bCs/>
                <w:color w:val="4F81BD" w:themeColor="accent1"/>
                <w:vertAlign w:val="subscript"/>
                <w:lang w:val="en-US"/>
              </w:rPr>
            </w:pPr>
            <w:r>
              <w:rPr>
                <w:b/>
                <w:bCs/>
                <w:color w:val="4F81BD" w:themeColor="accent1"/>
                <w:lang w:val="en-US"/>
              </w:rPr>
              <w:t>X</w:t>
            </w:r>
            <w:r>
              <w:rPr>
                <w:b/>
                <w:bCs/>
                <w:color w:val="4F81BD" w:themeColor="accent1"/>
                <w:vertAlign w:val="subscript"/>
                <w:lang w:val="en-US"/>
              </w:rPr>
              <w:t>i</w:t>
            </w:r>
            <w:r>
              <w:rPr>
                <w:b/>
                <w:bCs/>
                <w:color w:val="4F81BD" w:themeColor="accent1"/>
                <w:lang w:val="en-US"/>
              </w:rPr>
              <w:t>f</w:t>
            </w:r>
            <w:r>
              <w:rPr>
                <w:b/>
                <w:bCs/>
                <w:color w:val="4F81BD" w:themeColor="accent1"/>
                <w:vertAlign w:val="subscript"/>
                <w:lang w:val="en-US"/>
              </w:rPr>
              <w:t>i</w:t>
            </w:r>
          </w:p>
        </w:tc>
        <w:tc>
          <w:tcPr>
            <w:tcW w:w="897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X</w:t>
            </w:r>
            <w:r w:rsidRPr="00D67829">
              <w:rPr>
                <w:b/>
                <w:bCs/>
                <w:vertAlign w:val="subscript"/>
                <w:lang w:val="es-ES_tradnl"/>
              </w:rPr>
              <w:t>i</w:t>
            </w:r>
          </w:p>
        </w:tc>
        <w:tc>
          <w:tcPr>
            <w:tcW w:w="898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f</w:t>
            </w:r>
            <w:r w:rsidRPr="00D67829">
              <w:rPr>
                <w:b/>
                <w:bCs/>
                <w:vertAlign w:val="subscript"/>
                <w:lang w:val="es-ES_tradnl"/>
              </w:rPr>
              <w:t>i</w:t>
            </w:r>
          </w:p>
        </w:tc>
        <w:tc>
          <w:tcPr>
            <w:tcW w:w="898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F</w:t>
            </w:r>
            <w:r w:rsidRPr="00D67829">
              <w:rPr>
                <w:b/>
                <w:bCs/>
                <w:vertAlign w:val="subscript"/>
                <w:lang w:val="es-ES_tradnl"/>
              </w:rPr>
              <w:t>i</w:t>
            </w:r>
          </w:p>
        </w:tc>
      </w:tr>
      <w:tr w:rsidR="00A40089" w:rsidRPr="00D67829" w:rsidTr="00D13F60">
        <w:tc>
          <w:tcPr>
            <w:tcW w:w="1431" w:type="dxa"/>
          </w:tcPr>
          <w:p w:rsidR="00A40089" w:rsidRPr="00D13F60" w:rsidRDefault="00D13F60" w:rsidP="00D67829">
            <w:pPr>
              <w:jc w:val="center"/>
              <w:rPr>
                <w:b/>
                <w:bCs/>
                <w:color w:val="4F81BD" w:themeColor="accent1"/>
                <w:lang w:val="es-ES_tradnl"/>
              </w:rPr>
            </w:pPr>
            <w:r w:rsidRPr="00D13F60">
              <w:rPr>
                <w:b/>
                <w:bCs/>
                <w:color w:val="4F81BD" w:themeColor="accent1"/>
                <w:lang w:val="es-ES_tradnl"/>
              </w:rPr>
              <w:t>90</w:t>
            </w:r>
          </w:p>
        </w:tc>
        <w:tc>
          <w:tcPr>
            <w:tcW w:w="897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15</w:t>
            </w:r>
          </w:p>
        </w:tc>
        <w:tc>
          <w:tcPr>
            <w:tcW w:w="898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6</w:t>
            </w:r>
          </w:p>
        </w:tc>
        <w:tc>
          <w:tcPr>
            <w:tcW w:w="898" w:type="dxa"/>
            <w:vAlign w:val="center"/>
          </w:tcPr>
          <w:p w:rsidR="00A40089" w:rsidRPr="00901F69" w:rsidRDefault="00A40089" w:rsidP="00D67829">
            <w:pPr>
              <w:jc w:val="center"/>
              <w:rPr>
                <w:b/>
                <w:color w:val="4F81BD"/>
              </w:rPr>
            </w:pPr>
            <w:r w:rsidRPr="00901F69">
              <w:rPr>
                <w:b/>
                <w:color w:val="4F81BD"/>
              </w:rPr>
              <w:t>6</w:t>
            </w:r>
          </w:p>
        </w:tc>
      </w:tr>
      <w:tr w:rsidR="00A40089" w:rsidRPr="00D67829" w:rsidTr="00D13F60">
        <w:tc>
          <w:tcPr>
            <w:tcW w:w="1431" w:type="dxa"/>
          </w:tcPr>
          <w:p w:rsidR="00A40089" w:rsidRPr="00D13F60" w:rsidRDefault="00D13F60" w:rsidP="00D67829">
            <w:pPr>
              <w:jc w:val="center"/>
              <w:rPr>
                <w:b/>
                <w:color w:val="4F81BD" w:themeColor="accent1"/>
              </w:rPr>
            </w:pPr>
            <w:r>
              <w:rPr>
                <w:b/>
                <w:color w:val="4F81BD" w:themeColor="accent1"/>
              </w:rPr>
              <w:t>10X</w:t>
            </w:r>
          </w:p>
        </w:tc>
        <w:tc>
          <w:tcPr>
            <w:tcW w:w="897" w:type="dxa"/>
            <w:vAlign w:val="center"/>
          </w:tcPr>
          <w:p w:rsidR="00A40089" w:rsidRPr="00901F69" w:rsidRDefault="00901F69" w:rsidP="00D67829">
            <w:pPr>
              <w:jc w:val="center"/>
              <w:rPr>
                <w:b/>
                <w:bCs/>
                <w:color w:val="4F81BD"/>
              </w:rPr>
            </w:pPr>
            <w:r w:rsidRPr="00901F69">
              <w:rPr>
                <w:b/>
                <w:bCs/>
                <w:color w:val="4F81BD"/>
              </w:rPr>
              <w:t>X = 16</w:t>
            </w:r>
          </w:p>
        </w:tc>
        <w:tc>
          <w:tcPr>
            <w:tcW w:w="898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901F69">
              <w:rPr>
                <w:b/>
                <w:color w:val="4F81BD"/>
              </w:rPr>
              <w:t>10</w:t>
            </w:r>
          </w:p>
        </w:tc>
        <w:tc>
          <w:tcPr>
            <w:tcW w:w="898" w:type="dxa"/>
            <w:vAlign w:val="center"/>
          </w:tcPr>
          <w:p w:rsidR="00A40089" w:rsidRPr="00901F69" w:rsidRDefault="00A40089" w:rsidP="00D67829">
            <w:pPr>
              <w:jc w:val="center"/>
              <w:rPr>
                <w:b/>
                <w:color w:val="4F81BD"/>
              </w:rPr>
            </w:pPr>
            <w:r w:rsidRPr="00901F69">
              <w:rPr>
                <w:b/>
                <w:color w:val="4F81BD"/>
              </w:rPr>
              <w:t>16</w:t>
            </w:r>
          </w:p>
        </w:tc>
      </w:tr>
      <w:tr w:rsidR="00A40089" w:rsidRPr="00D67829" w:rsidTr="00D13F60">
        <w:tc>
          <w:tcPr>
            <w:tcW w:w="1431" w:type="dxa"/>
          </w:tcPr>
          <w:p w:rsidR="00A40089" w:rsidRPr="00D13F60" w:rsidRDefault="00D13F60" w:rsidP="00D67829">
            <w:pPr>
              <w:jc w:val="center"/>
              <w:rPr>
                <w:b/>
                <w:bCs/>
                <w:color w:val="4F81BD" w:themeColor="accent1"/>
                <w:lang w:val="es-ES_tradnl"/>
              </w:rPr>
            </w:pPr>
            <w:r>
              <w:rPr>
                <w:b/>
                <w:bCs/>
                <w:color w:val="4F81BD" w:themeColor="accent1"/>
                <w:lang w:val="es-ES_tradnl"/>
              </w:rPr>
              <w:t>144</w:t>
            </w:r>
          </w:p>
        </w:tc>
        <w:tc>
          <w:tcPr>
            <w:tcW w:w="897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18</w:t>
            </w:r>
          </w:p>
        </w:tc>
        <w:tc>
          <w:tcPr>
            <w:tcW w:w="898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8</w:t>
            </w:r>
          </w:p>
        </w:tc>
        <w:tc>
          <w:tcPr>
            <w:tcW w:w="898" w:type="dxa"/>
            <w:vAlign w:val="center"/>
          </w:tcPr>
          <w:p w:rsidR="00A40089" w:rsidRPr="00901F69" w:rsidRDefault="004F7C4E" w:rsidP="00D67829">
            <w:pPr>
              <w:jc w:val="center"/>
              <w:rPr>
                <w:b/>
                <w:color w:val="4F81BD"/>
              </w:rPr>
            </w:pPr>
            <w:r>
              <w:rPr>
                <w:b/>
                <w:noProof/>
              </w:rPr>
              <w:pict>
                <v:shape id="_x0000_s1037" type="#_x0000_t202" style="position:absolute;left:0;text-align:left;margin-left:46.1pt;margin-top:3.25pt;width:64.9pt;height:18.8pt;z-index:8;mso-position-horizontal-relative:text;mso-position-vertical-relative:text;mso-width-relative:margin;mso-height-relative:margin">
                  <v:textbox style="mso-next-textbox:#_x0000_s1037">
                    <w:txbxContent>
                      <w:p w:rsidR="004F7C4E" w:rsidRDefault="004F7C4E" w:rsidP="004F7C4E">
                        <w:r>
                          <w:t>17th -24th</w:t>
                        </w:r>
                      </w:p>
                    </w:txbxContent>
                  </v:textbox>
                </v:shape>
              </w:pict>
            </w:r>
            <w:r w:rsidR="00A40089" w:rsidRPr="00901F69">
              <w:rPr>
                <w:b/>
                <w:color w:val="4F81BD"/>
              </w:rPr>
              <w:t>24</w:t>
            </w:r>
          </w:p>
        </w:tc>
      </w:tr>
      <w:tr w:rsidR="00A40089" w:rsidRPr="00D67829" w:rsidTr="00D13F60">
        <w:tc>
          <w:tcPr>
            <w:tcW w:w="1431" w:type="dxa"/>
          </w:tcPr>
          <w:p w:rsidR="00A40089" w:rsidRPr="00901F69" w:rsidRDefault="00901F69" w:rsidP="00D67829">
            <w:pPr>
              <w:jc w:val="center"/>
              <w:rPr>
                <w:b/>
                <w:bCs/>
                <w:color w:val="4F81BD"/>
                <w:lang w:val="es-ES_tradnl"/>
              </w:rPr>
            </w:pPr>
            <w:bookmarkStart w:id="0" w:name="_GoBack"/>
            <w:r w:rsidRPr="00901F69">
              <w:rPr>
                <w:b/>
                <w:bCs/>
                <w:color w:val="4F81BD"/>
                <w:lang w:val="es-ES_tradnl"/>
              </w:rPr>
              <w:t>210</w:t>
            </w:r>
            <w:bookmarkEnd w:id="0"/>
          </w:p>
        </w:tc>
        <w:tc>
          <w:tcPr>
            <w:tcW w:w="897" w:type="dxa"/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21</w:t>
            </w:r>
          </w:p>
        </w:tc>
        <w:tc>
          <w:tcPr>
            <w:tcW w:w="898" w:type="dxa"/>
            <w:vAlign w:val="center"/>
          </w:tcPr>
          <w:p w:rsidR="00A40089" w:rsidRPr="00901F69" w:rsidRDefault="00A40089" w:rsidP="00D67829">
            <w:pPr>
              <w:jc w:val="center"/>
              <w:rPr>
                <w:b/>
                <w:color w:val="4F81BD"/>
              </w:rPr>
            </w:pPr>
            <w:r w:rsidRPr="00901F69">
              <w:rPr>
                <w:b/>
                <w:color w:val="4F81BD"/>
              </w:rPr>
              <w:t>10</w:t>
            </w:r>
          </w:p>
        </w:tc>
        <w:tc>
          <w:tcPr>
            <w:tcW w:w="898" w:type="dxa"/>
            <w:vAlign w:val="center"/>
          </w:tcPr>
          <w:p w:rsidR="00A40089" w:rsidRPr="00901F69" w:rsidRDefault="00A40089" w:rsidP="00D67829">
            <w:pPr>
              <w:jc w:val="center"/>
              <w:rPr>
                <w:b/>
                <w:color w:val="4F81BD"/>
              </w:rPr>
            </w:pPr>
            <w:r w:rsidRPr="00901F69">
              <w:rPr>
                <w:b/>
                <w:color w:val="4F81BD"/>
              </w:rPr>
              <w:t>34</w:t>
            </w:r>
          </w:p>
        </w:tc>
      </w:tr>
      <w:tr w:rsidR="00A40089" w:rsidRPr="00D67829" w:rsidTr="00D13F60">
        <w:tc>
          <w:tcPr>
            <w:tcW w:w="1431" w:type="dxa"/>
          </w:tcPr>
          <w:p w:rsidR="00A40089" w:rsidRPr="00901F69" w:rsidRDefault="00901F69" w:rsidP="00D67829">
            <w:pPr>
              <w:jc w:val="center"/>
              <w:rPr>
                <w:b/>
                <w:bCs/>
                <w:color w:val="4F81BD"/>
                <w:lang w:val="es-ES_tradnl"/>
              </w:rPr>
            </w:pPr>
            <w:r w:rsidRPr="00901F69">
              <w:rPr>
                <w:b/>
                <w:bCs/>
                <w:color w:val="4F81BD"/>
                <w:lang w:val="es-ES_tradnl"/>
              </w:rPr>
              <w:t>44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:rsidR="00A40089" w:rsidRPr="001E72F9" w:rsidRDefault="004F7C4E" w:rsidP="00D67829">
            <w:pPr>
              <w:jc w:val="center"/>
            </w:pPr>
            <w:r>
              <w:rPr>
                <w:noProof/>
                <w:lang w:eastAsia="es-E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8pt;margin-top:22.25pt;width:0;height:61.85pt;flip:y;z-index:5;mso-position-horizontal-relative:text;mso-position-vertical-relative:text" o:connectortype="straight">
                  <v:stroke endarrow="block"/>
                </v:shape>
              </w:pict>
            </w:r>
            <w:r w:rsidR="00A40089" w:rsidRPr="00D67829">
              <w:rPr>
                <w:b/>
                <w:bCs/>
                <w:lang w:val="es-ES_tradnl"/>
              </w:rPr>
              <w:t>22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2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vAlign w:val="center"/>
          </w:tcPr>
          <w:p w:rsidR="00A40089" w:rsidRPr="001E72F9" w:rsidRDefault="00A40089" w:rsidP="00D67829">
            <w:pPr>
              <w:jc w:val="center"/>
            </w:pPr>
            <w:r w:rsidRPr="00D67829">
              <w:rPr>
                <w:b/>
                <w:bCs/>
                <w:lang w:val="es-ES_tradnl"/>
              </w:rPr>
              <w:t>36</w:t>
            </w:r>
            <w:r w:rsidRPr="00901F69">
              <w:rPr>
                <w:b/>
                <w:bCs/>
                <w:color w:val="4F81BD"/>
                <w:lang w:val="es-ES_tradnl"/>
              </w:rPr>
              <w:t xml:space="preserve"> = n</w:t>
            </w:r>
          </w:p>
        </w:tc>
      </w:tr>
      <w:tr w:rsidR="00901F69" w:rsidRPr="00D67829" w:rsidTr="00D13F60">
        <w:tc>
          <w:tcPr>
            <w:tcW w:w="1431" w:type="dxa"/>
          </w:tcPr>
          <w:p w:rsidR="00901F69" w:rsidRPr="00901F69" w:rsidRDefault="00901F69" w:rsidP="00D67829">
            <w:pPr>
              <w:jc w:val="center"/>
              <w:rPr>
                <w:b/>
                <w:bCs/>
                <w:color w:val="4F81BD"/>
                <w:lang w:val="es-ES_tradnl"/>
              </w:rPr>
            </w:pPr>
            <w:r w:rsidRPr="00901F69">
              <w:rPr>
                <w:rFonts w:cs="Calibri"/>
                <w:b/>
                <w:bCs/>
                <w:color w:val="4F81BD"/>
                <w:lang w:val="es-ES_tradnl"/>
              </w:rPr>
              <w:t>∑</w:t>
            </w:r>
            <w:r w:rsidRPr="00901F69">
              <w:rPr>
                <w:b/>
                <w:bCs/>
                <w:color w:val="4F81BD"/>
                <w:lang w:val="es-ES_tradnl"/>
              </w:rPr>
              <w:t xml:space="preserve"> = 488+10X</w:t>
            </w:r>
          </w:p>
        </w:tc>
        <w:tc>
          <w:tcPr>
            <w:tcW w:w="897" w:type="dxa"/>
            <w:tcBorders>
              <w:bottom w:val="nil"/>
              <w:right w:val="nil"/>
            </w:tcBorders>
            <w:vAlign w:val="center"/>
          </w:tcPr>
          <w:p w:rsidR="00901F69" w:rsidRPr="00D67829" w:rsidRDefault="00901F69" w:rsidP="00D67829">
            <w:pPr>
              <w:jc w:val="center"/>
              <w:rPr>
                <w:b/>
                <w:bCs/>
                <w:lang w:val="es-ES_tradnl"/>
              </w:rPr>
            </w:pPr>
          </w:p>
        </w:tc>
        <w:tc>
          <w:tcPr>
            <w:tcW w:w="898" w:type="dxa"/>
            <w:tcBorders>
              <w:left w:val="nil"/>
              <w:bottom w:val="nil"/>
              <w:right w:val="nil"/>
            </w:tcBorders>
            <w:vAlign w:val="center"/>
          </w:tcPr>
          <w:p w:rsidR="00901F69" w:rsidRPr="00D67829" w:rsidRDefault="00901F69" w:rsidP="00D67829">
            <w:pPr>
              <w:jc w:val="center"/>
              <w:rPr>
                <w:b/>
                <w:bCs/>
                <w:lang w:val="es-ES_tradnl"/>
              </w:rPr>
            </w:pPr>
          </w:p>
        </w:tc>
        <w:tc>
          <w:tcPr>
            <w:tcW w:w="898" w:type="dxa"/>
            <w:tcBorders>
              <w:left w:val="nil"/>
              <w:bottom w:val="nil"/>
              <w:right w:val="nil"/>
            </w:tcBorders>
            <w:vAlign w:val="center"/>
          </w:tcPr>
          <w:p w:rsidR="00901F69" w:rsidRPr="00D67829" w:rsidRDefault="00901F69" w:rsidP="00D67829">
            <w:pPr>
              <w:jc w:val="center"/>
              <w:rPr>
                <w:b/>
                <w:bCs/>
                <w:lang w:val="es-ES_tradnl"/>
              </w:rPr>
            </w:pPr>
          </w:p>
        </w:tc>
      </w:tr>
    </w:tbl>
    <w:p w:rsidR="004F7C4E" w:rsidRDefault="00CD55C2">
      <w:pPr>
        <w:rPr>
          <w:lang w:val="en-US"/>
        </w:rPr>
      </w:pPr>
      <w:r w:rsidRPr="00CD55C2">
        <w:rPr>
          <w:noProof/>
          <w:lang w:val="en-US"/>
        </w:rPr>
        <w:pict>
          <v:shape id="_x0000_s1033" type="#_x0000_t202" style="position:absolute;margin-left:128.15pt;margin-top:32.35pt;width:168.9pt;height:125.8pt;z-index:6;mso-width-percent:400;mso-position-horizontal-relative:text;mso-position-vertical-relative:text;mso-width-percent:400;mso-width-relative:margin;mso-height-relative:margin">
            <v:textbox>
              <w:txbxContent>
                <w:p w:rsidR="00A40089" w:rsidRPr="00901F69" w:rsidRDefault="00A40089">
                  <w:pPr>
                    <w:rPr>
                      <w:lang w:val="en-US"/>
                    </w:rPr>
                  </w:pPr>
                  <w:r w:rsidRPr="00901F69">
                    <w:rPr>
                      <w:lang w:val="en-US"/>
                    </w:rPr>
                    <w:t xml:space="preserve">Step 1: </w:t>
                  </w:r>
                </w:p>
                <w:p w:rsidR="00A40089" w:rsidRPr="00901F69" w:rsidRDefault="00A40089">
                  <w:pPr>
                    <w:rPr>
                      <w:lang w:val="en-US"/>
                    </w:rPr>
                  </w:pPr>
                  <w:r w:rsidRPr="00901F69">
                    <w:rPr>
                      <w:lang w:val="en-US"/>
                    </w:rPr>
                    <w:t>6 + 8 + 2 = 16</w:t>
                  </w:r>
                </w:p>
                <w:p w:rsidR="00A40089" w:rsidRPr="00A40089" w:rsidRDefault="00A4008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Given that n = 36, t</w:t>
                  </w:r>
                  <w:r w:rsidRPr="00A40089">
                    <w:rPr>
                      <w:lang w:val="en-US"/>
                    </w:rPr>
                    <w:t>he two gaps have to sum 20</w:t>
                  </w:r>
                  <w:r>
                    <w:rPr>
                      <w:lang w:val="en-US"/>
                    </w:rPr>
                    <w:t>. As the distribution is bimodal, the only option is to put 10 in each gap.</w:t>
                  </w:r>
                </w:p>
              </w:txbxContent>
            </v:textbox>
          </v:shape>
        </w:pict>
      </w:r>
    </w:p>
    <w:p w:rsidR="004F7C4E" w:rsidRPr="004F7C4E" w:rsidRDefault="004F7C4E" w:rsidP="004F7C4E">
      <w:pPr>
        <w:rPr>
          <w:lang w:val="en-US"/>
        </w:rPr>
      </w:pPr>
    </w:p>
    <w:p w:rsidR="004F7C4E" w:rsidRPr="004F7C4E" w:rsidRDefault="004F7C4E" w:rsidP="004F7C4E">
      <w:pPr>
        <w:rPr>
          <w:lang w:val="en-US"/>
        </w:rPr>
      </w:pPr>
    </w:p>
    <w:p w:rsidR="004F7C4E" w:rsidRPr="004F7C4E" w:rsidRDefault="004F7C4E" w:rsidP="004F7C4E">
      <w:pPr>
        <w:rPr>
          <w:lang w:val="en-US"/>
        </w:rPr>
      </w:pPr>
    </w:p>
    <w:p w:rsidR="004F7C4E" w:rsidRPr="004F7C4E" w:rsidRDefault="004F7C4E" w:rsidP="004F7C4E">
      <w:pPr>
        <w:rPr>
          <w:lang w:val="en-US"/>
        </w:rPr>
      </w:pPr>
    </w:p>
    <w:p w:rsidR="004F7C4E" w:rsidRDefault="004F7C4E" w:rsidP="004F7C4E">
      <w:pPr>
        <w:rPr>
          <w:lang w:val="en-US"/>
        </w:rPr>
      </w:pPr>
    </w:p>
    <w:p w:rsidR="001E72F9" w:rsidRDefault="004F7C4E" w:rsidP="004F7C4E">
      <w:pPr>
        <w:tabs>
          <w:tab w:val="left" w:pos="6144"/>
        </w:tabs>
        <w:rPr>
          <w:lang w:val="en-US"/>
        </w:rPr>
      </w:pPr>
      <w:r>
        <w:rPr>
          <w:lang w:val="en-US"/>
        </w:rPr>
        <w:tab/>
      </w:r>
    </w:p>
    <w:p w:rsidR="004F7C4E" w:rsidRDefault="004F7C4E" w:rsidP="004F7C4E">
      <w:pPr>
        <w:tabs>
          <w:tab w:val="left" w:pos="6144"/>
        </w:tabs>
        <w:rPr>
          <w:lang w:val="en-US"/>
        </w:rPr>
      </w:pPr>
      <w:r>
        <w:rPr>
          <w:lang w:val="en-US"/>
        </w:rPr>
        <w:lastRenderedPageBreak/>
        <w:t>Step 2:</w:t>
      </w:r>
    </w:p>
    <w:p w:rsidR="004F7C4E" w:rsidRDefault="004F7C4E" w:rsidP="004F7C4E">
      <w:pPr>
        <w:pStyle w:val="para"/>
        <w:rPr>
          <w:b/>
          <w:lang w:val="en-US"/>
        </w:rPr>
      </w:pPr>
      <w:r>
        <w:rPr>
          <w:b/>
          <w:noProof/>
        </w:rPr>
        <w:pict>
          <v:shape id="_x0000_s1036" type="#_x0000_t202" style="position:absolute;margin-left:157.95pt;margin-top:5.3pt;width:122.2pt;height:18.8pt;z-index:7;mso-width-relative:margin;mso-height-relative:margin">
            <v:textbox style="mso-next-textbox:#_x0000_s1036">
              <w:txbxContent>
                <w:p w:rsidR="004F7C4E" w:rsidRDefault="004F7C4E" w:rsidP="004F7C4E">
                  <w:r>
                    <w:t>Positions 18th and 19th</w:t>
                  </w:r>
                </w:p>
              </w:txbxContent>
            </v:textbox>
          </v:shape>
        </w:pict>
      </w:r>
      <w:r w:rsidR="00A622FA" w:rsidRPr="00586801">
        <w:rPr>
          <w:b/>
          <w:position w:val="-58"/>
          <w:lang w:val="en-US"/>
        </w:rPr>
        <w:object w:dxaOrig="3019" w:dyaOrig="1280">
          <v:shape id="_x0000_i1026" type="#_x0000_t75" style="width:150.8pt;height:64pt" o:ole="">
            <v:imagedata r:id="rId12" o:title=""/>
          </v:shape>
          <o:OLEObject Type="Embed" ProgID="Equation.3" ShapeID="_x0000_i1026" DrawAspect="Content" ObjectID="_1646037651" r:id="rId13"/>
        </w:object>
      </w:r>
    </w:p>
    <w:p w:rsidR="004F7C4E" w:rsidRDefault="004F7C4E" w:rsidP="004F7C4E">
      <w:pPr>
        <w:tabs>
          <w:tab w:val="left" w:pos="6144"/>
        </w:tabs>
        <w:rPr>
          <w:lang w:val="en-US"/>
        </w:rPr>
      </w:pPr>
    </w:p>
    <w:p w:rsidR="00A622FA" w:rsidRDefault="00A622FA" w:rsidP="004F7C4E">
      <w:pPr>
        <w:tabs>
          <w:tab w:val="left" w:pos="6144"/>
        </w:tabs>
        <w:rPr>
          <w:lang w:val="en-US"/>
        </w:rPr>
      </w:pPr>
      <w:r>
        <w:rPr>
          <w:lang w:val="en-US"/>
        </w:rPr>
        <w:t>As the exercise made explicit that med</w:t>
      </w:r>
      <w:r w:rsidR="00B85D9F">
        <w:rPr>
          <w:lang w:val="en-US"/>
        </w:rPr>
        <w:t>ian and mean had the same value…</w:t>
      </w:r>
    </w:p>
    <w:p w:rsidR="00A622FA" w:rsidRDefault="00A622FA" w:rsidP="004F7C4E">
      <w:pPr>
        <w:tabs>
          <w:tab w:val="left" w:pos="6144"/>
        </w:tabs>
        <w:rPr>
          <w:lang w:val="en-US"/>
        </w:rPr>
      </w:pPr>
      <w:r>
        <w:rPr>
          <w:lang w:val="en-US"/>
        </w:rPr>
        <w:t>Step 3:</w:t>
      </w:r>
    </w:p>
    <w:p w:rsidR="00A622FA" w:rsidRPr="004F7C4E" w:rsidRDefault="00B85D9F" w:rsidP="004F7C4E">
      <w:pPr>
        <w:tabs>
          <w:tab w:val="left" w:pos="6144"/>
        </w:tabs>
        <w:rPr>
          <w:lang w:val="en-US"/>
        </w:rPr>
      </w:pPr>
      <w:r w:rsidRPr="00A622FA">
        <w:rPr>
          <w:position w:val="-60"/>
          <w:lang w:val="en-US"/>
        </w:rPr>
        <w:object w:dxaOrig="8820" w:dyaOrig="1320">
          <v:shape id="_x0000_i1027" type="#_x0000_t75" style="width:441.2pt;height:66pt" o:ole="">
            <v:imagedata r:id="rId14" o:title=""/>
          </v:shape>
          <o:OLEObject Type="Embed" ProgID="Equation.3" ShapeID="_x0000_i1027" DrawAspect="Content" ObjectID="_1646037652" r:id="rId15"/>
        </w:object>
      </w:r>
    </w:p>
    <w:sectPr w:rsidR="00A622FA" w:rsidRPr="004F7C4E" w:rsidSect="000E2E66"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D56" w:rsidRDefault="00C80D56" w:rsidP="0066697B">
      <w:pPr>
        <w:spacing w:after="0" w:line="240" w:lineRule="auto"/>
      </w:pPr>
      <w:r>
        <w:separator/>
      </w:r>
    </w:p>
  </w:endnote>
  <w:endnote w:type="continuationSeparator" w:id="0">
    <w:p w:rsidR="00C80D56" w:rsidRDefault="00C80D56" w:rsidP="0066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238" w:rsidRDefault="00573238">
    <w:pPr>
      <w:pStyle w:val="Piedepgina"/>
      <w:jc w:val="right"/>
    </w:pPr>
    <w:fldSimple w:instr=" PAGE   \* MERGEFORMAT ">
      <w:r>
        <w:rPr>
          <w:noProof/>
        </w:rPr>
        <w:t>1</w:t>
      </w:r>
    </w:fldSimple>
  </w:p>
  <w:p w:rsidR="0066697B" w:rsidRDefault="0066697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D56" w:rsidRDefault="00C80D56" w:rsidP="0066697B">
      <w:pPr>
        <w:spacing w:after="0" w:line="240" w:lineRule="auto"/>
      </w:pPr>
      <w:r>
        <w:separator/>
      </w:r>
    </w:p>
  </w:footnote>
  <w:footnote w:type="continuationSeparator" w:id="0">
    <w:p w:rsidR="00C80D56" w:rsidRDefault="00C80D56" w:rsidP="00666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67964"/>
    <w:multiLevelType w:val="hybridMultilevel"/>
    <w:tmpl w:val="179E7ED2"/>
    <w:lvl w:ilvl="0" w:tplc="E6DE625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BAA17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78935C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4C33E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A8EA0A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BED154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52F464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74111C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9E8DC4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8C7152"/>
    <w:multiLevelType w:val="hybridMultilevel"/>
    <w:tmpl w:val="647ED2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809D0"/>
    <w:multiLevelType w:val="hybridMultilevel"/>
    <w:tmpl w:val="5F1E5A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048"/>
    <w:rsid w:val="00011C0D"/>
    <w:rsid w:val="00061C71"/>
    <w:rsid w:val="00070D47"/>
    <w:rsid w:val="00077D1C"/>
    <w:rsid w:val="000C1F54"/>
    <w:rsid w:val="000E2E66"/>
    <w:rsid w:val="00113093"/>
    <w:rsid w:val="00130462"/>
    <w:rsid w:val="00140269"/>
    <w:rsid w:val="00183048"/>
    <w:rsid w:val="00186D84"/>
    <w:rsid w:val="001E72F9"/>
    <w:rsid w:val="00295699"/>
    <w:rsid w:val="00296CF2"/>
    <w:rsid w:val="002D6880"/>
    <w:rsid w:val="003177AA"/>
    <w:rsid w:val="00335852"/>
    <w:rsid w:val="0039508F"/>
    <w:rsid w:val="004E1D95"/>
    <w:rsid w:val="004F7C4E"/>
    <w:rsid w:val="005033F6"/>
    <w:rsid w:val="00523CC7"/>
    <w:rsid w:val="00573238"/>
    <w:rsid w:val="00580D67"/>
    <w:rsid w:val="00586801"/>
    <w:rsid w:val="00596DA8"/>
    <w:rsid w:val="005B6FAB"/>
    <w:rsid w:val="00633C4B"/>
    <w:rsid w:val="0066697B"/>
    <w:rsid w:val="00677301"/>
    <w:rsid w:val="00710E11"/>
    <w:rsid w:val="00752ED1"/>
    <w:rsid w:val="007B3F97"/>
    <w:rsid w:val="008122CF"/>
    <w:rsid w:val="00867E53"/>
    <w:rsid w:val="00901F69"/>
    <w:rsid w:val="00902C8F"/>
    <w:rsid w:val="009D4FA3"/>
    <w:rsid w:val="009F0120"/>
    <w:rsid w:val="00A13D63"/>
    <w:rsid w:val="00A20FF7"/>
    <w:rsid w:val="00A21DAF"/>
    <w:rsid w:val="00A3636C"/>
    <w:rsid w:val="00A40089"/>
    <w:rsid w:val="00A622FA"/>
    <w:rsid w:val="00A86339"/>
    <w:rsid w:val="00AF4DC2"/>
    <w:rsid w:val="00AF522A"/>
    <w:rsid w:val="00B05865"/>
    <w:rsid w:val="00B26D37"/>
    <w:rsid w:val="00B3425A"/>
    <w:rsid w:val="00B34FA9"/>
    <w:rsid w:val="00B440F7"/>
    <w:rsid w:val="00B6146F"/>
    <w:rsid w:val="00B72E15"/>
    <w:rsid w:val="00B85D9F"/>
    <w:rsid w:val="00BB2210"/>
    <w:rsid w:val="00BD7078"/>
    <w:rsid w:val="00BE08B3"/>
    <w:rsid w:val="00C0584B"/>
    <w:rsid w:val="00C71865"/>
    <w:rsid w:val="00C80D56"/>
    <w:rsid w:val="00C9298C"/>
    <w:rsid w:val="00CD55C2"/>
    <w:rsid w:val="00D13F60"/>
    <w:rsid w:val="00D36C84"/>
    <w:rsid w:val="00D4528A"/>
    <w:rsid w:val="00D67829"/>
    <w:rsid w:val="00D7738E"/>
    <w:rsid w:val="00DA2563"/>
    <w:rsid w:val="00DD0E5F"/>
    <w:rsid w:val="00DE04C5"/>
    <w:rsid w:val="00DF29D3"/>
    <w:rsid w:val="00DF4E19"/>
    <w:rsid w:val="00E03F4F"/>
    <w:rsid w:val="00E47BB4"/>
    <w:rsid w:val="00E65D87"/>
    <w:rsid w:val="00E74BF4"/>
    <w:rsid w:val="00EB0EC2"/>
    <w:rsid w:val="00F46A34"/>
    <w:rsid w:val="00F740C9"/>
    <w:rsid w:val="00F77984"/>
    <w:rsid w:val="00FB0A5B"/>
    <w:rsid w:val="00FC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1865"/>
    <w:pPr>
      <w:ind w:left="720"/>
      <w:contextualSpacing/>
    </w:pPr>
  </w:style>
  <w:style w:type="character" w:customStyle="1" w:styleId="resumen">
    <w:name w:val="resumen"/>
    <w:basedOn w:val="Fuentedeprrafopredeter"/>
    <w:rsid w:val="00B05865"/>
  </w:style>
  <w:style w:type="character" w:customStyle="1" w:styleId="titular">
    <w:name w:val="titular"/>
    <w:basedOn w:val="Fuentedeprrafopredeter"/>
    <w:rsid w:val="00B05865"/>
  </w:style>
  <w:style w:type="character" w:customStyle="1" w:styleId="texto">
    <w:name w:val="texto"/>
    <w:basedOn w:val="Fuentedeprrafopredeter"/>
    <w:rsid w:val="00B05865"/>
  </w:style>
  <w:style w:type="paragraph" w:styleId="Encabezado">
    <w:name w:val="header"/>
    <w:basedOn w:val="Normal"/>
    <w:link w:val="EncabezadoCar"/>
    <w:uiPriority w:val="99"/>
    <w:semiHidden/>
    <w:unhideWhenUsed/>
    <w:rsid w:val="0066697B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66697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6697B"/>
    <w:pPr>
      <w:tabs>
        <w:tab w:val="center" w:pos="4252"/>
        <w:tab w:val="right" w:pos="8504"/>
      </w:tabs>
    </w:pPr>
    <w:rPr>
      <w:lang/>
    </w:rPr>
  </w:style>
  <w:style w:type="character" w:customStyle="1" w:styleId="PiedepginaCar">
    <w:name w:val="Pie de página Car"/>
    <w:link w:val="Piedepgina"/>
    <w:uiPriority w:val="99"/>
    <w:rsid w:val="0066697B"/>
    <w:rPr>
      <w:sz w:val="22"/>
      <w:szCs w:val="22"/>
      <w:lang w:eastAsia="en-US"/>
    </w:rPr>
  </w:style>
  <w:style w:type="paragraph" w:customStyle="1" w:styleId="Default">
    <w:name w:val="Default"/>
    <w:rsid w:val="00AF52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1130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uiPriority w:val="20"/>
    <w:qFormat/>
    <w:rsid w:val="009D4FA3"/>
    <w:rPr>
      <w:i/>
      <w:iCs/>
    </w:rPr>
  </w:style>
  <w:style w:type="character" w:styleId="Textoennegrita">
    <w:name w:val="Strong"/>
    <w:uiPriority w:val="22"/>
    <w:qFormat/>
    <w:rsid w:val="009D4FA3"/>
    <w:rPr>
      <w:b/>
      <w:bCs/>
    </w:rPr>
  </w:style>
  <w:style w:type="paragraph" w:styleId="NormalWeb">
    <w:name w:val="Normal (Web)"/>
    <w:basedOn w:val="Normal"/>
    <w:uiPriority w:val="99"/>
    <w:unhideWhenUsed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highlight-click">
    <w:name w:val="highlight-click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660099"/>
      <w:sz w:val="24"/>
      <w:szCs w:val="24"/>
      <w:lang w:eastAsia="es-ES"/>
    </w:rPr>
  </w:style>
  <w:style w:type="paragraph" w:customStyle="1" w:styleId="highlight-equation">
    <w:name w:val="highlight-equation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es-ES"/>
    </w:rPr>
  </w:style>
  <w:style w:type="paragraph" w:customStyle="1" w:styleId="highlight-example">
    <w:name w:val="highlight-example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7F0000"/>
      <w:sz w:val="24"/>
      <w:szCs w:val="24"/>
      <w:lang w:eastAsia="es-ES"/>
    </w:rPr>
  </w:style>
  <w:style w:type="paragraph" w:customStyle="1" w:styleId="highlight-step">
    <w:name w:val="highlight-step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8800"/>
      <w:sz w:val="24"/>
      <w:szCs w:val="24"/>
      <w:lang w:eastAsia="es-ES"/>
    </w:rPr>
  </w:style>
  <w:style w:type="character" w:customStyle="1" w:styleId="highlight-click1">
    <w:name w:val="highlight-click1"/>
    <w:rsid w:val="009D4FA3"/>
    <w:rPr>
      <w:b/>
      <w:bCs/>
      <w:color w:val="660099"/>
    </w:rPr>
  </w:style>
  <w:style w:type="character" w:customStyle="1" w:styleId="highlight-equation1">
    <w:name w:val="highlight-equation1"/>
    <w:rsid w:val="009D4FA3"/>
    <w:rPr>
      <w:color w:val="FF0000"/>
    </w:rPr>
  </w:style>
  <w:style w:type="character" w:customStyle="1" w:styleId="highlight-subheading1">
    <w:name w:val="highlight-subheading1"/>
    <w:rsid w:val="009D4FA3"/>
    <w:rPr>
      <w:color w:val="009933"/>
    </w:rPr>
  </w:style>
  <w:style w:type="character" w:customStyle="1" w:styleId="googqs-tidbit1">
    <w:name w:val="goog_qs-tidbit1"/>
    <w:rsid w:val="009D4FA3"/>
    <w:rPr>
      <w:vanish w:val="0"/>
      <w:webHidden w:val="0"/>
      <w:specVanish w:val="0"/>
    </w:rPr>
  </w:style>
  <w:style w:type="character" w:customStyle="1" w:styleId="definition1">
    <w:name w:val="definition1"/>
    <w:rsid w:val="009D4FA3"/>
    <w:rPr>
      <w:b/>
      <w:bCs/>
      <w:color w:val="990000"/>
    </w:rPr>
  </w:style>
  <w:style w:type="paragraph" w:customStyle="1" w:styleId="para">
    <w:name w:val="para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item">
    <w:name w:val="item"/>
    <w:basedOn w:val="Fuentedeprrafopredeter"/>
    <w:rsid w:val="009D4FA3"/>
  </w:style>
  <w:style w:type="character" w:customStyle="1" w:styleId="mfrac">
    <w:name w:val="mfrac"/>
    <w:basedOn w:val="Fuentedeprrafopredeter"/>
    <w:rsid w:val="009D4FA3"/>
  </w:style>
  <w:style w:type="character" w:customStyle="1" w:styleId="mn">
    <w:name w:val="mn"/>
    <w:basedOn w:val="Fuentedeprrafopredeter"/>
    <w:rsid w:val="009D4FA3"/>
  </w:style>
  <w:style w:type="paragraph" w:styleId="Textodeglobo">
    <w:name w:val="Balloon Text"/>
    <w:basedOn w:val="Normal"/>
    <w:link w:val="TextodegloboCar"/>
    <w:uiPriority w:val="99"/>
    <w:semiHidden/>
    <w:unhideWhenUsed/>
    <w:rsid w:val="0058680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58680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49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1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07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9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7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1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37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7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5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2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package" Target="embeddings/Documento_de_Word_20071.docx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6928C-FBDC-420B-9676-D19A1852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83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schacon</dc:creator>
  <cp:lastModifiedBy>hum649</cp:lastModifiedBy>
  <cp:revision>10</cp:revision>
  <cp:lastPrinted>2012-02-29T18:30:00Z</cp:lastPrinted>
  <dcterms:created xsi:type="dcterms:W3CDTF">2020-03-18T09:35:00Z</dcterms:created>
  <dcterms:modified xsi:type="dcterms:W3CDTF">2020-03-18T10:54:00Z</dcterms:modified>
</cp:coreProperties>
</file>