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41C" w:rsidRDefault="0089041C" w:rsidP="00DE240F">
      <w:pPr>
        <w:jc w:val="center"/>
        <w:rPr>
          <w:lang w:val="es-ES_tradnl"/>
        </w:rPr>
      </w:pPr>
    </w:p>
    <w:p w:rsidR="0089041C" w:rsidRDefault="0089041C" w:rsidP="00DE240F">
      <w:pPr>
        <w:jc w:val="center"/>
        <w:rPr>
          <w:lang w:val="es-ES_tradnl"/>
        </w:rPr>
      </w:pPr>
    </w:p>
    <w:p w:rsidR="008B2957" w:rsidRPr="0089041C" w:rsidRDefault="00286B2C" w:rsidP="00685CBB">
      <w:pPr>
        <w:jc w:val="center"/>
        <w:rPr>
          <w:sz w:val="28"/>
          <w:szCs w:val="28"/>
          <w:lang w:val="es-ES_tradnl"/>
        </w:rPr>
      </w:pPr>
      <w:r>
        <w:rPr>
          <w:sz w:val="28"/>
          <w:szCs w:val="28"/>
          <w:lang w:val="es-ES_tradnl"/>
        </w:rPr>
        <w:t>PROTOCOLO 6</w:t>
      </w:r>
      <w:r w:rsidR="008B2957" w:rsidRPr="0089041C">
        <w:rPr>
          <w:sz w:val="28"/>
          <w:szCs w:val="28"/>
          <w:lang w:val="es-ES_tradnl"/>
        </w:rPr>
        <w:t xml:space="preserve">. </w:t>
      </w:r>
      <w:r w:rsidRPr="00286B2C">
        <w:rPr>
          <w:sz w:val="28"/>
          <w:szCs w:val="28"/>
        </w:rPr>
        <w:t>Diseños evaluativos de baja</w:t>
      </w:r>
      <w:r>
        <w:rPr>
          <w:sz w:val="28"/>
          <w:szCs w:val="28"/>
        </w:rPr>
        <w:t xml:space="preserve"> </w:t>
      </w:r>
      <w:r w:rsidRPr="00286B2C">
        <w:rPr>
          <w:sz w:val="28"/>
          <w:szCs w:val="28"/>
        </w:rPr>
        <w:t>intervención</w:t>
      </w:r>
    </w:p>
    <w:p w:rsidR="008B2957" w:rsidRPr="0089041C" w:rsidRDefault="008B2957" w:rsidP="00DE240F">
      <w:pPr>
        <w:jc w:val="center"/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>(</w:t>
      </w:r>
      <w:proofErr w:type="spellStart"/>
      <w:r w:rsidRPr="0089041C">
        <w:rPr>
          <w:sz w:val="24"/>
          <w:szCs w:val="24"/>
          <w:lang w:val="es-ES_tradnl"/>
        </w:rPr>
        <w:t>Anguera</w:t>
      </w:r>
      <w:proofErr w:type="spellEnd"/>
      <w:r w:rsidRPr="0089041C">
        <w:rPr>
          <w:sz w:val="24"/>
          <w:szCs w:val="24"/>
          <w:lang w:val="es-ES_tradnl"/>
        </w:rPr>
        <w:t xml:space="preserve">, </w:t>
      </w:r>
      <w:r w:rsidR="00286B2C">
        <w:rPr>
          <w:sz w:val="24"/>
          <w:szCs w:val="24"/>
          <w:lang w:val="es-ES_tradnl"/>
        </w:rPr>
        <w:t>2008. Cap.6</w:t>
      </w:r>
      <w:r w:rsidRPr="0089041C">
        <w:rPr>
          <w:sz w:val="24"/>
          <w:szCs w:val="24"/>
          <w:lang w:val="es-ES_tradnl"/>
        </w:rPr>
        <w:t>)</w:t>
      </w:r>
    </w:p>
    <w:p w:rsidR="008B2957" w:rsidRDefault="008B2957">
      <w:pPr>
        <w:rPr>
          <w:lang w:val="es-ES_tradnl"/>
        </w:rPr>
      </w:pPr>
    </w:p>
    <w:p w:rsidR="00286B2C" w:rsidRDefault="0089041C" w:rsidP="0089041C">
      <w:pPr>
        <w:ind w:left="1068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 </w:t>
      </w:r>
      <w:r w:rsidR="00286B2C">
        <w:rPr>
          <w:sz w:val="24"/>
          <w:szCs w:val="24"/>
          <w:lang w:val="es-ES_tradnl"/>
        </w:rPr>
        <w:t xml:space="preserve">1. </w:t>
      </w:r>
      <w:r w:rsidR="00556160" w:rsidRPr="0089041C">
        <w:rPr>
          <w:sz w:val="24"/>
          <w:szCs w:val="24"/>
          <w:lang w:val="es-ES_tradnl"/>
        </w:rPr>
        <w:t xml:space="preserve">Identifica en cada uno de los </w:t>
      </w:r>
      <w:r w:rsidR="00286B2C">
        <w:rPr>
          <w:sz w:val="24"/>
          <w:szCs w:val="24"/>
          <w:lang w:val="es-ES_tradnl"/>
        </w:rPr>
        <w:t xml:space="preserve">referentes del </w:t>
      </w:r>
      <w:r w:rsidR="00293A67" w:rsidRPr="0089041C">
        <w:rPr>
          <w:sz w:val="24"/>
          <w:szCs w:val="24"/>
          <w:lang w:val="es-ES_tradnl"/>
        </w:rPr>
        <w:t>programa</w:t>
      </w:r>
      <w:r w:rsidR="00286B2C">
        <w:rPr>
          <w:sz w:val="24"/>
          <w:szCs w:val="24"/>
          <w:lang w:val="es-ES_tradnl"/>
        </w:rPr>
        <w:t xml:space="preserve"> susceptible de evaluación, si se está siendo evaluado con </w:t>
      </w:r>
      <w:r w:rsidR="00F435C5">
        <w:rPr>
          <w:sz w:val="24"/>
          <w:szCs w:val="24"/>
          <w:lang w:val="es-ES_tradnl"/>
        </w:rPr>
        <w:t>alguno</w:t>
      </w:r>
      <w:r w:rsidR="00286B2C">
        <w:rPr>
          <w:sz w:val="24"/>
          <w:szCs w:val="24"/>
          <w:lang w:val="es-ES_tradnl"/>
        </w:rPr>
        <w:t xml:space="preserve"> </w:t>
      </w:r>
      <w:proofErr w:type="gramStart"/>
      <w:r w:rsidR="00F435C5">
        <w:rPr>
          <w:sz w:val="24"/>
          <w:szCs w:val="24"/>
          <w:lang w:val="es-ES_tradnl"/>
        </w:rPr>
        <w:t xml:space="preserve">de los </w:t>
      </w:r>
      <w:r w:rsidR="00286B2C">
        <w:rPr>
          <w:sz w:val="24"/>
          <w:szCs w:val="24"/>
          <w:lang w:val="es-ES_tradnl"/>
        </w:rPr>
        <w:t>tipo</w:t>
      </w:r>
      <w:proofErr w:type="gramEnd"/>
      <w:r w:rsidR="00286B2C">
        <w:rPr>
          <w:sz w:val="24"/>
          <w:szCs w:val="24"/>
          <w:lang w:val="es-ES_tradnl"/>
        </w:rPr>
        <w:t xml:space="preserve"> de diseño</w:t>
      </w:r>
      <w:r w:rsidR="00F435C5">
        <w:rPr>
          <w:sz w:val="24"/>
          <w:szCs w:val="24"/>
          <w:lang w:val="es-ES_tradnl"/>
        </w:rPr>
        <w:t>s</w:t>
      </w:r>
      <w:r w:rsidR="00286B2C">
        <w:rPr>
          <w:sz w:val="24"/>
          <w:szCs w:val="24"/>
          <w:lang w:val="es-ES_tradnl"/>
        </w:rPr>
        <w:t xml:space="preserve"> evaluativo</w:t>
      </w:r>
      <w:r w:rsidR="00F435C5">
        <w:rPr>
          <w:sz w:val="24"/>
          <w:szCs w:val="24"/>
          <w:lang w:val="es-ES_tradnl"/>
        </w:rPr>
        <w:t>s</w:t>
      </w:r>
      <w:r w:rsidR="00286B2C">
        <w:rPr>
          <w:sz w:val="24"/>
          <w:szCs w:val="24"/>
          <w:lang w:val="es-ES_tradnl"/>
        </w:rPr>
        <w:t xml:space="preserve"> de baja intervención</w:t>
      </w:r>
      <w:r w:rsidR="00F435C5">
        <w:rPr>
          <w:sz w:val="24"/>
          <w:szCs w:val="24"/>
          <w:lang w:val="es-ES_tradnl"/>
        </w:rPr>
        <w:t xml:space="preserve"> estudiados</w:t>
      </w:r>
      <w:r w:rsidR="00286B2C">
        <w:rPr>
          <w:sz w:val="24"/>
          <w:szCs w:val="24"/>
          <w:lang w:val="es-ES_tradnl"/>
        </w:rPr>
        <w:t xml:space="preserve">. </w:t>
      </w:r>
    </w:p>
    <w:p w:rsidR="00286B2C" w:rsidRDefault="00286B2C" w:rsidP="0089041C">
      <w:pPr>
        <w:ind w:left="1068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2. En aquellos casos donde se estén utilizando este tipo de diseños, plantear posibles mejoras de acuerdo a contenidos del capítulo 6. </w:t>
      </w:r>
    </w:p>
    <w:p w:rsidR="00556160" w:rsidRPr="0089041C" w:rsidRDefault="00286B2C" w:rsidP="0089041C">
      <w:pPr>
        <w:ind w:left="1068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>3. Plantea la posibilidad de implementar este tipo de diseños en tu programa, los beneficios que traería y/o posibles inconvenientes.</w:t>
      </w:r>
    </w:p>
    <w:p w:rsidR="00556160" w:rsidRPr="0089041C" w:rsidRDefault="00556160">
      <w:pPr>
        <w:rPr>
          <w:sz w:val="24"/>
          <w:szCs w:val="24"/>
          <w:lang w:val="es-ES_tradnl"/>
        </w:rPr>
      </w:pPr>
      <w:r w:rsidRPr="0089041C">
        <w:rPr>
          <w:sz w:val="24"/>
          <w:szCs w:val="24"/>
          <w:lang w:val="es-ES_tradnl"/>
        </w:rPr>
        <w:t xml:space="preserve"> </w:t>
      </w:r>
    </w:p>
    <w:p w:rsidR="00A96A1C" w:rsidRDefault="00A96A1C" w:rsidP="00891198">
      <w:pPr>
        <w:ind w:firstLine="708"/>
        <w:rPr>
          <w:sz w:val="24"/>
          <w:szCs w:val="24"/>
          <w:lang w:val="es-ES_tradnl"/>
        </w:rPr>
      </w:pPr>
    </w:p>
    <w:p w:rsidR="00A96A1C" w:rsidRDefault="00A96A1C" w:rsidP="00A96A1C">
      <w:pPr>
        <w:ind w:firstLine="708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>Sintéticamente</w:t>
      </w:r>
      <w:r w:rsidR="00F435C5">
        <w:rPr>
          <w:sz w:val="24"/>
          <w:szCs w:val="24"/>
          <w:lang w:val="es-ES_tradnl"/>
        </w:rPr>
        <w:t>, estos diseños se caracterizan por</w:t>
      </w:r>
      <w:r>
        <w:rPr>
          <w:sz w:val="24"/>
          <w:szCs w:val="24"/>
          <w:lang w:val="es-ES_tradnl"/>
        </w:rPr>
        <w:t xml:space="preserve">: </w:t>
      </w:r>
      <w:r w:rsidR="00F435C5">
        <w:rPr>
          <w:sz w:val="24"/>
          <w:szCs w:val="24"/>
          <w:lang w:val="es-ES_tradnl"/>
        </w:rPr>
        <w:t xml:space="preserve">(a) </w:t>
      </w:r>
      <w:r>
        <w:rPr>
          <w:sz w:val="24"/>
          <w:szCs w:val="24"/>
          <w:lang w:val="es-ES_tradnl"/>
        </w:rPr>
        <w:t>diseño no disruptivo</w:t>
      </w:r>
      <w:r w:rsidR="00F435C5">
        <w:rPr>
          <w:sz w:val="24"/>
          <w:szCs w:val="24"/>
          <w:lang w:val="es-ES_tradnl"/>
        </w:rPr>
        <w:t>, sin alterar la</w:t>
      </w:r>
      <w:r>
        <w:rPr>
          <w:sz w:val="24"/>
          <w:szCs w:val="24"/>
          <w:lang w:val="es-ES_tradnl"/>
        </w:rPr>
        <w:t xml:space="preserve"> </w:t>
      </w:r>
      <w:r w:rsidR="00527346">
        <w:rPr>
          <w:sz w:val="24"/>
          <w:szCs w:val="24"/>
          <w:lang w:val="es-ES_tradnl"/>
        </w:rPr>
        <w:t>r</w:t>
      </w:r>
      <w:r w:rsidR="00F435C5">
        <w:rPr>
          <w:sz w:val="24"/>
          <w:szCs w:val="24"/>
          <w:lang w:val="es-ES_tradnl"/>
        </w:rPr>
        <w:t>elación natural usuario/a con</w:t>
      </w:r>
      <w:r w:rsidR="00527346">
        <w:rPr>
          <w:sz w:val="24"/>
          <w:szCs w:val="24"/>
          <w:lang w:val="es-ES_tradnl"/>
        </w:rPr>
        <w:t xml:space="preserve"> su medio</w:t>
      </w:r>
      <w:r w:rsidR="00F435C5">
        <w:rPr>
          <w:sz w:val="24"/>
          <w:szCs w:val="24"/>
          <w:lang w:val="es-ES_tradnl"/>
        </w:rPr>
        <w:t>; (b)</w:t>
      </w:r>
      <w:r>
        <w:rPr>
          <w:sz w:val="24"/>
          <w:szCs w:val="24"/>
          <w:lang w:val="es-ES_tradnl"/>
        </w:rPr>
        <w:t xml:space="preserve">. </w:t>
      </w:r>
      <w:r w:rsidR="00F435C5">
        <w:rPr>
          <w:sz w:val="24"/>
          <w:szCs w:val="24"/>
          <w:lang w:val="es-ES_tradnl"/>
        </w:rPr>
        <w:t>Utilizado habitualmente en e</w:t>
      </w:r>
      <w:r w:rsidRPr="00A96A1C">
        <w:rPr>
          <w:sz w:val="24"/>
          <w:szCs w:val="24"/>
          <w:lang w:val="es-ES_tradnl"/>
        </w:rPr>
        <w:t>valuaci</w:t>
      </w:r>
      <w:r w:rsidR="00F435C5">
        <w:rPr>
          <w:sz w:val="24"/>
          <w:szCs w:val="24"/>
          <w:lang w:val="es-ES_tradnl"/>
        </w:rPr>
        <w:t xml:space="preserve">ones </w:t>
      </w:r>
      <w:r w:rsidRPr="00A96A1C">
        <w:rPr>
          <w:sz w:val="24"/>
          <w:szCs w:val="24"/>
          <w:lang w:val="es-ES_tradnl"/>
        </w:rPr>
        <w:t>formativa</w:t>
      </w:r>
      <w:r w:rsidR="00F435C5">
        <w:rPr>
          <w:sz w:val="24"/>
          <w:szCs w:val="24"/>
          <w:lang w:val="es-ES_tradnl"/>
        </w:rPr>
        <w:t>s</w:t>
      </w:r>
      <w:r w:rsidRPr="00A96A1C">
        <w:rPr>
          <w:sz w:val="24"/>
          <w:szCs w:val="24"/>
          <w:lang w:val="es-ES_tradnl"/>
        </w:rPr>
        <w:t xml:space="preserve"> prioritariamente, sin</w:t>
      </w:r>
      <w:r>
        <w:rPr>
          <w:sz w:val="24"/>
          <w:szCs w:val="24"/>
          <w:lang w:val="es-ES_tradnl"/>
        </w:rPr>
        <w:t xml:space="preserve"> </w:t>
      </w:r>
      <w:r w:rsidRPr="00A96A1C">
        <w:rPr>
          <w:sz w:val="24"/>
          <w:szCs w:val="24"/>
          <w:lang w:val="es-ES_tradnl"/>
        </w:rPr>
        <w:t xml:space="preserve">excluir la </w:t>
      </w:r>
      <w:proofErr w:type="spellStart"/>
      <w:r w:rsidRPr="00A96A1C">
        <w:rPr>
          <w:sz w:val="24"/>
          <w:szCs w:val="24"/>
          <w:lang w:val="es-ES_tradnl"/>
        </w:rPr>
        <w:t>sumativa</w:t>
      </w:r>
      <w:proofErr w:type="spellEnd"/>
      <w:r w:rsidR="002B6439">
        <w:rPr>
          <w:sz w:val="24"/>
          <w:szCs w:val="24"/>
          <w:lang w:val="es-ES_tradnl"/>
        </w:rPr>
        <w:t>; (c)</w:t>
      </w:r>
      <w:r>
        <w:rPr>
          <w:sz w:val="24"/>
          <w:szCs w:val="24"/>
          <w:lang w:val="es-ES_tradnl"/>
        </w:rPr>
        <w:t xml:space="preserve">. </w:t>
      </w:r>
      <w:r w:rsidR="002B6439">
        <w:rPr>
          <w:sz w:val="24"/>
          <w:szCs w:val="24"/>
          <w:lang w:val="es-ES_tradnl"/>
        </w:rPr>
        <w:t>Uso de m</w:t>
      </w:r>
      <w:r w:rsidRPr="00A96A1C">
        <w:rPr>
          <w:sz w:val="24"/>
          <w:szCs w:val="24"/>
          <w:lang w:val="es-ES_tradnl"/>
        </w:rPr>
        <w:t>etodología observacional</w:t>
      </w:r>
      <w:r>
        <w:rPr>
          <w:sz w:val="24"/>
          <w:szCs w:val="24"/>
          <w:lang w:val="es-ES_tradnl"/>
        </w:rPr>
        <w:t xml:space="preserve"> (principalmente)</w:t>
      </w:r>
    </w:p>
    <w:p w:rsidR="00527346" w:rsidRDefault="00527346" w:rsidP="00A96A1C">
      <w:pPr>
        <w:ind w:firstLine="708"/>
        <w:rPr>
          <w:sz w:val="24"/>
          <w:szCs w:val="24"/>
          <w:lang w:val="es-ES_tradnl"/>
        </w:rPr>
      </w:pPr>
    </w:p>
    <w:p w:rsidR="00527346" w:rsidRDefault="005217E1" w:rsidP="00A96A1C">
      <w:pPr>
        <w:ind w:firstLine="708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 xml:space="preserve">Diseños </w:t>
      </w:r>
      <w:r w:rsidR="00F435C5">
        <w:rPr>
          <w:sz w:val="24"/>
          <w:szCs w:val="24"/>
          <w:lang w:val="es-ES_tradnl"/>
        </w:rPr>
        <w:t xml:space="preserve">evaluativos de baja intervención </w:t>
      </w:r>
      <w:r>
        <w:rPr>
          <w:sz w:val="24"/>
          <w:szCs w:val="24"/>
          <w:lang w:val="es-ES_tradnl"/>
        </w:rPr>
        <w:t>básicos</w:t>
      </w:r>
      <w:r w:rsidR="002B6439">
        <w:rPr>
          <w:sz w:val="24"/>
          <w:szCs w:val="24"/>
          <w:lang w:val="es-ES_tradnl"/>
        </w:rPr>
        <w:t xml:space="preserve">. Se asignan a </w:t>
      </w:r>
      <w:r w:rsidR="00F435C5">
        <w:rPr>
          <w:sz w:val="24"/>
          <w:szCs w:val="24"/>
          <w:lang w:val="es-ES_tradnl"/>
        </w:rPr>
        <w:t>c</w:t>
      </w:r>
      <w:r w:rsidR="006D7EBF">
        <w:rPr>
          <w:sz w:val="24"/>
          <w:szCs w:val="24"/>
          <w:lang w:val="es-ES_tradnl"/>
        </w:rPr>
        <w:t>uadrantes</w:t>
      </w:r>
      <w:r w:rsidR="00F435C5">
        <w:rPr>
          <w:sz w:val="24"/>
          <w:szCs w:val="24"/>
          <w:lang w:val="es-ES_tradnl"/>
        </w:rPr>
        <w:t xml:space="preserve"> desde la</w:t>
      </w:r>
      <w:r w:rsidR="006D7EBF">
        <w:rPr>
          <w:sz w:val="24"/>
          <w:szCs w:val="24"/>
          <w:lang w:val="es-ES_tradnl"/>
        </w:rPr>
        <w:t xml:space="preserve"> </w:t>
      </w:r>
      <w:r>
        <w:rPr>
          <w:sz w:val="24"/>
          <w:szCs w:val="24"/>
          <w:lang w:val="es-ES_tradnl"/>
        </w:rPr>
        <w:t xml:space="preserve">combinación de </w:t>
      </w:r>
      <w:r w:rsidR="00F435C5">
        <w:rPr>
          <w:sz w:val="24"/>
          <w:szCs w:val="24"/>
          <w:lang w:val="es-ES_tradnl"/>
        </w:rPr>
        <w:t xml:space="preserve">dos </w:t>
      </w:r>
      <w:r>
        <w:rPr>
          <w:sz w:val="24"/>
          <w:szCs w:val="24"/>
          <w:lang w:val="es-ES_tradnl"/>
        </w:rPr>
        <w:t>ejes ‘</w:t>
      </w:r>
      <w:r w:rsidR="006D7EBF">
        <w:rPr>
          <w:sz w:val="24"/>
          <w:szCs w:val="24"/>
          <w:lang w:val="es-ES_tradnl"/>
        </w:rPr>
        <w:t>unidades</w:t>
      </w:r>
      <w:r w:rsidR="002B6439">
        <w:rPr>
          <w:sz w:val="24"/>
          <w:szCs w:val="24"/>
          <w:lang w:val="es-ES_tradnl"/>
        </w:rPr>
        <w:t>’</w:t>
      </w:r>
      <w:r w:rsidR="006D7EBF">
        <w:rPr>
          <w:sz w:val="24"/>
          <w:szCs w:val="24"/>
          <w:lang w:val="es-ES_tradnl"/>
        </w:rPr>
        <w:t>:</w:t>
      </w:r>
      <w:r w:rsidR="00F435C5">
        <w:rPr>
          <w:sz w:val="24"/>
          <w:szCs w:val="24"/>
          <w:lang w:val="es-ES_tradnl"/>
        </w:rPr>
        <w:t xml:space="preserve"> </w:t>
      </w:r>
      <w:r w:rsidR="002B6439">
        <w:rPr>
          <w:sz w:val="24"/>
          <w:szCs w:val="24"/>
          <w:lang w:val="es-ES_tradnl"/>
        </w:rPr>
        <w:t>‘</w:t>
      </w:r>
      <w:r w:rsidR="00F435C5">
        <w:rPr>
          <w:sz w:val="24"/>
          <w:szCs w:val="24"/>
          <w:lang w:val="es-ES_tradnl"/>
        </w:rPr>
        <w:t>ideográfico-</w:t>
      </w:r>
      <w:proofErr w:type="spellStart"/>
      <w:r>
        <w:rPr>
          <w:sz w:val="24"/>
          <w:szCs w:val="24"/>
          <w:lang w:val="es-ES_tradnl"/>
        </w:rPr>
        <w:t>nomotético</w:t>
      </w:r>
      <w:proofErr w:type="spellEnd"/>
      <w:r>
        <w:rPr>
          <w:sz w:val="24"/>
          <w:szCs w:val="24"/>
          <w:lang w:val="es-ES_tradnl"/>
        </w:rPr>
        <w:t>’ y ‘</w:t>
      </w:r>
      <w:r w:rsidR="006D7EBF">
        <w:rPr>
          <w:sz w:val="24"/>
          <w:szCs w:val="24"/>
          <w:lang w:val="es-ES_tradnl"/>
        </w:rPr>
        <w:t>registro</w:t>
      </w:r>
      <w:r w:rsidR="002B6439">
        <w:rPr>
          <w:sz w:val="24"/>
          <w:szCs w:val="24"/>
          <w:lang w:val="es-ES_tradnl"/>
        </w:rPr>
        <w:t xml:space="preserve"> </w:t>
      </w:r>
      <w:r w:rsidR="00F435C5">
        <w:rPr>
          <w:sz w:val="24"/>
          <w:szCs w:val="24"/>
          <w:lang w:val="es-ES_tradnl"/>
        </w:rPr>
        <w:t>realizado</w:t>
      </w:r>
      <w:r w:rsidR="002B6439">
        <w:rPr>
          <w:sz w:val="24"/>
          <w:szCs w:val="24"/>
          <w:lang w:val="es-ES_tradnl"/>
        </w:rPr>
        <w:t>’</w:t>
      </w:r>
      <w:r w:rsidR="006D7EBF">
        <w:rPr>
          <w:sz w:val="24"/>
          <w:szCs w:val="24"/>
          <w:lang w:val="es-ES_tradnl"/>
        </w:rPr>
        <w:t xml:space="preserve">; </w:t>
      </w:r>
      <w:r w:rsidR="002B6439">
        <w:rPr>
          <w:sz w:val="24"/>
          <w:szCs w:val="24"/>
          <w:lang w:val="es-ES_tradnl"/>
        </w:rPr>
        <w:t>‘p</w:t>
      </w:r>
      <w:r w:rsidR="00F435C5">
        <w:rPr>
          <w:sz w:val="24"/>
          <w:szCs w:val="24"/>
          <w:lang w:val="es-ES_tradnl"/>
        </w:rPr>
        <w:t>untu</w:t>
      </w:r>
      <w:r w:rsidR="002B6439">
        <w:rPr>
          <w:sz w:val="24"/>
          <w:szCs w:val="24"/>
          <w:lang w:val="es-ES_tradnl"/>
        </w:rPr>
        <w:t>a</w:t>
      </w:r>
      <w:r w:rsidR="00F435C5">
        <w:rPr>
          <w:sz w:val="24"/>
          <w:szCs w:val="24"/>
          <w:lang w:val="es-ES_tradnl"/>
        </w:rPr>
        <w:t>l-</w:t>
      </w:r>
      <w:r>
        <w:rPr>
          <w:sz w:val="24"/>
          <w:szCs w:val="24"/>
          <w:lang w:val="es-ES_tradnl"/>
        </w:rPr>
        <w:t>seguimiento’</w:t>
      </w:r>
    </w:p>
    <w:p w:rsidR="00527346" w:rsidRDefault="006D7EBF" w:rsidP="00A96A1C">
      <w:pPr>
        <w:ind w:firstLine="708"/>
        <w:rPr>
          <w:sz w:val="24"/>
          <w:szCs w:val="24"/>
          <w:lang w:val="es-ES_tradnl"/>
        </w:rPr>
      </w:pPr>
      <w:r w:rsidRPr="00D408BA">
        <w:rPr>
          <w:noProof/>
          <w:sz w:val="24"/>
          <w:szCs w:val="24"/>
          <w:lang w:val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63.4pt;margin-top:8.75pt;width:543.45pt;height:257.4pt;z-index:1;mso-width-relative:margin;mso-height-relative:margin">
            <v:textbox style="mso-next-textbox:#_x0000_s1026">
              <w:txbxContent>
                <w:p w:rsidR="00D408BA" w:rsidRDefault="00D408BA"/>
                <w:tbl>
                  <w:tblPr>
                    <w:tblW w:w="9001" w:type="dxa"/>
                    <w:tblBorders>
                      <w:top w:val="nil"/>
                      <w:left w:val="nil"/>
                      <w:bottom w:val="nil"/>
                      <w:right w:val="nil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0AF"/>
                  </w:tblPr>
                  <w:tblGrid>
                    <w:gridCol w:w="9001"/>
                  </w:tblGrid>
                  <w:tr w:rsidR="00D408BA" w:rsidRPr="00D3785D" w:rsidTr="00745D73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2463"/>
                    </w:trPr>
                    <w:tc>
                      <w:tcPr>
                        <w:tcW w:w="9001" w:type="dxa"/>
                      </w:tcPr>
                      <w:tbl>
                        <w:tblPr>
                          <w:tblW w:w="9001" w:type="dxa"/>
                          <w:tblInd w:w="727" w:type="dxa"/>
                          <w:tblBorders>
                            <w:top w:val="nil"/>
                            <w:left w:val="nil"/>
                            <w:bottom w:val="nil"/>
                            <w:right w:val="nil"/>
                            <w:insideH w:val="single" w:sz="6" w:space="0" w:color="000000"/>
                            <w:insideV w:val="single" w:sz="6" w:space="0" w:color="000000"/>
                          </w:tblBorders>
                          <w:tblLayout w:type="fixed"/>
                          <w:tblCellMar>
                            <w:left w:w="70" w:type="dxa"/>
                            <w:right w:w="70" w:type="dxa"/>
                          </w:tblCellMar>
                          <w:tblLook w:val="00AF"/>
                        </w:tblPr>
                        <w:tblGrid>
                          <w:gridCol w:w="4582"/>
                          <w:gridCol w:w="4419"/>
                        </w:tblGrid>
                        <w:tr w:rsidR="00D408BA" w:rsidRPr="00D3785D" w:rsidTr="006D7EBF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rPr>
                            <w:trHeight w:val="2194"/>
                          </w:trPr>
                          <w:tc>
                            <w:tcPr>
                              <w:tcW w:w="4582" w:type="dxa"/>
                            </w:tcPr>
                            <w:p w:rsidR="00D408BA" w:rsidRPr="00D3785D" w:rsidRDefault="002B6439" w:rsidP="00D408BA">
                              <w:pPr>
                                <w:keepNext/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ind w:left="720"/>
                                <w:jc w:val="right"/>
                                <w:outlineLvl w:val="0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  <w:r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>I</w:t>
                              </w:r>
                              <w:r w:rsidR="00D408BA"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>deográfico</w:t>
                              </w: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rPr>
                                  <w:rFonts w:ascii="Courier New" w:hAnsi="Courier New"/>
                                  <w:snapToGrid w:val="0"/>
                                  <w:sz w:val="20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rPr>
                                  <w:rFonts w:ascii="Courier New" w:hAnsi="Courier New"/>
                                  <w:snapToGrid w:val="0"/>
                                  <w:sz w:val="20"/>
                                </w:rPr>
                              </w:pPr>
                            </w:p>
                            <w:p w:rsidR="00D408BA" w:rsidRPr="00D3785D" w:rsidRDefault="00D408BA" w:rsidP="00D408BA">
                              <w:pPr>
                                <w:keepNext/>
                                <w:widowControl w:val="0"/>
                                <w:ind w:left="720"/>
                                <w:jc w:val="center"/>
                                <w:outlineLvl w:val="3"/>
                                <w:rPr>
                                  <w:b/>
                                  <w:snapToGrid w:val="0"/>
                                </w:rPr>
                              </w:pPr>
                              <w:r w:rsidRPr="00D3785D">
                                <w:rPr>
                                  <w:b/>
                                  <w:snapToGrid w:val="0"/>
                                </w:rPr>
                                <w:t>II</w:t>
                              </w: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rPr>
                                  <w:rFonts w:ascii="Courier New" w:hAnsi="Courier New"/>
                                  <w:snapToGrid w:val="0"/>
                                  <w:sz w:val="20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rPr>
                                  <w:rFonts w:ascii="Courier New" w:hAnsi="Courier New"/>
                                  <w:snapToGrid w:val="0"/>
                                  <w:sz w:val="20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rPr>
                                  <w:rFonts w:ascii="Courier New" w:hAnsi="Courier New"/>
                                  <w:snapToGrid w:val="0"/>
                                  <w:sz w:val="20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rPr>
                                  <w:rFonts w:ascii="Courier New" w:hAnsi="Courier New"/>
                                  <w:snapToGrid w:val="0"/>
                                  <w:sz w:val="20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rPr>
                                  <w:rFonts w:ascii="Courier New" w:hAnsi="Courier New"/>
                                  <w:snapToGrid w:val="0"/>
                                  <w:sz w:val="20"/>
                                </w:rPr>
                              </w:pPr>
                            </w:p>
                            <w:p w:rsidR="00D408BA" w:rsidRPr="005217E1" w:rsidRDefault="00D408BA" w:rsidP="00745D73">
                              <w:pPr>
                                <w:widowControl w:val="0"/>
                                <w:rPr>
                                  <w:b/>
                                  <w:snapToGrid w:val="0"/>
                                </w:rPr>
                              </w:pPr>
                              <w:r w:rsidRPr="005217E1">
                                <w:rPr>
                                  <w:b/>
                                  <w:snapToGrid w:val="0"/>
                                </w:rPr>
                                <w:t>Puntual</w:t>
                              </w:r>
                            </w:p>
                          </w:tc>
                          <w:tc>
                            <w:tcPr>
                              <w:tcW w:w="4419" w:type="dxa"/>
                            </w:tcPr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  <w:r w:rsidRPr="00D3785D"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>I</w:t>
                              </w: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  <w:r w:rsidRPr="00D3785D"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>DISEÑOS</w:t>
                              </w: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  <w:r w:rsidRPr="00D3785D"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>DIACRÓNICOS</w:t>
                              </w: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</w:p>
                            <w:p w:rsidR="00D408BA" w:rsidRPr="00D3785D" w:rsidRDefault="00D408BA" w:rsidP="005217E1">
                              <w:pPr>
                                <w:keepNext/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ind w:left="1080"/>
                                <w:jc w:val="center"/>
                                <w:outlineLvl w:val="0"/>
                                <w:rPr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</w:p>
                            <w:p w:rsidR="005217E1" w:rsidRDefault="005217E1" w:rsidP="00D408BA">
                              <w:pPr>
                                <w:keepNext/>
                                <w:widowControl w:val="0"/>
                                <w:ind w:left="720"/>
                                <w:jc w:val="right"/>
                                <w:outlineLvl w:val="2"/>
                                <w:rPr>
                                  <w:snapToGrid w:val="0"/>
                                </w:rPr>
                              </w:pPr>
                            </w:p>
                            <w:p w:rsidR="00D408BA" w:rsidRPr="00D3785D" w:rsidRDefault="002B6439" w:rsidP="002B6439">
                              <w:pPr>
                                <w:keepNext/>
                                <w:widowControl w:val="0"/>
                                <w:ind w:left="720"/>
                                <w:jc w:val="center"/>
                                <w:outlineLvl w:val="2"/>
                                <w:rPr>
                                  <w:snapToGrid w:val="0"/>
                                </w:rPr>
                              </w:pPr>
                              <w:r>
                                <w:rPr>
                                  <w:b/>
                                  <w:snapToGrid w:val="0"/>
                                </w:rPr>
                                <w:t xml:space="preserve">                </w:t>
                              </w:r>
                              <w:r w:rsidR="00D408BA" w:rsidRPr="005217E1">
                                <w:rPr>
                                  <w:b/>
                                  <w:snapToGrid w:val="0"/>
                                </w:rPr>
                                <w:t>Seguimiento</w:t>
                              </w:r>
                            </w:p>
                          </w:tc>
                        </w:tr>
                        <w:tr w:rsidR="00D408BA" w:rsidRPr="00D3785D" w:rsidTr="006D7EBF">
                          <w:tblPrEx>
                            <w:tblCellMar>
                              <w:top w:w="0" w:type="dxa"/>
                              <w:bottom w:w="0" w:type="dxa"/>
                            </w:tblCellMar>
                          </w:tblPrEx>
                          <w:tc>
                            <w:tcPr>
                              <w:tcW w:w="4582" w:type="dxa"/>
                            </w:tcPr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  <w:r w:rsidRPr="00D3785D"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>III</w:t>
                              </w: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  <w:r w:rsidRPr="00D3785D"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>DISEÑOS</w:t>
                              </w:r>
                            </w:p>
                            <w:p w:rsidR="00D408BA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  <w:r w:rsidRPr="00D3785D"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>SINCRÓNICOS</w:t>
                              </w: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  <w:r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 xml:space="preserve">                                                                </w:t>
                              </w:r>
                              <w:r w:rsidR="002B6439"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 xml:space="preserve"> </w:t>
                              </w:r>
                              <w:proofErr w:type="spellStart"/>
                              <w:r w:rsidR="002B6439"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>N</w:t>
                              </w:r>
                              <w:r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>omotético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4419" w:type="dxa"/>
                            </w:tcPr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  <w:r w:rsidRPr="00D3785D"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>IV</w:t>
                              </w: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  <w:r w:rsidRPr="00D3785D"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>DISEÑOS</w:t>
                              </w: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  <w:r w:rsidRPr="00D3785D"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  <w:t xml:space="preserve">MIXTOS O </w:t>
                              </w:r>
                              <w:r w:rsidRPr="00D3785D">
                                <w:rPr>
                                  <w:b/>
                                  <w:i/>
                                  <w:snapToGrid w:val="0"/>
                                  <w:spacing w:val="-3"/>
                                  <w:lang w:val="es-ES_tradnl"/>
                                </w:rPr>
                                <w:t>LAG-LOG</w:t>
                              </w:r>
                            </w:p>
                            <w:p w:rsidR="00D408BA" w:rsidRPr="00D3785D" w:rsidRDefault="00D408BA" w:rsidP="00745D73">
                              <w:pPr>
                                <w:widowControl w:val="0"/>
                                <w:tabs>
                                  <w:tab w:val="left" w:pos="0"/>
                                </w:tabs>
                                <w:suppressAutoHyphens/>
                                <w:jc w:val="center"/>
                                <w:rPr>
                                  <w:b/>
                                  <w:snapToGrid w:val="0"/>
                                  <w:spacing w:val="-3"/>
                                  <w:lang w:val="es-ES_tradnl"/>
                                </w:rPr>
                              </w:pPr>
                            </w:p>
                          </w:tc>
                        </w:tr>
                      </w:tbl>
                      <w:p w:rsidR="00D408BA" w:rsidRPr="00D3785D" w:rsidRDefault="00D408BA" w:rsidP="006D7EBF">
                        <w:pPr>
                          <w:keepNext/>
                          <w:widowControl w:val="0"/>
                          <w:jc w:val="right"/>
                          <w:outlineLvl w:val="2"/>
                          <w:rPr>
                            <w:snapToGrid w:val="0"/>
                          </w:rPr>
                        </w:pPr>
                      </w:p>
                    </w:tc>
                  </w:tr>
                </w:tbl>
                <w:p w:rsidR="00D408BA" w:rsidRDefault="00D408BA" w:rsidP="006D7EBF"/>
              </w:txbxContent>
            </v:textbox>
          </v:shape>
        </w:pict>
      </w:r>
    </w:p>
    <w:p w:rsidR="00527346" w:rsidRDefault="00527346" w:rsidP="00A96A1C">
      <w:pPr>
        <w:ind w:firstLine="708"/>
        <w:rPr>
          <w:sz w:val="24"/>
          <w:szCs w:val="24"/>
          <w:lang w:val="es-ES_tradnl"/>
        </w:rPr>
      </w:pPr>
    </w:p>
    <w:p w:rsidR="00527346" w:rsidRDefault="00527346" w:rsidP="00A96A1C">
      <w:pPr>
        <w:ind w:firstLine="708"/>
        <w:rPr>
          <w:sz w:val="24"/>
          <w:szCs w:val="24"/>
          <w:lang w:val="es-ES_tradnl"/>
        </w:rPr>
      </w:pPr>
    </w:p>
    <w:p w:rsidR="00527346" w:rsidRDefault="00527346" w:rsidP="00A96A1C">
      <w:pPr>
        <w:ind w:firstLine="708"/>
        <w:rPr>
          <w:sz w:val="24"/>
          <w:szCs w:val="24"/>
          <w:lang w:val="es-ES_tradnl"/>
        </w:rPr>
      </w:pPr>
    </w:p>
    <w:p w:rsidR="00527346" w:rsidRDefault="00527346" w:rsidP="00A96A1C">
      <w:pPr>
        <w:ind w:firstLine="708"/>
        <w:rPr>
          <w:sz w:val="24"/>
          <w:szCs w:val="24"/>
          <w:lang w:val="es-ES_tradnl"/>
        </w:rPr>
      </w:pPr>
    </w:p>
    <w:p w:rsidR="00527346" w:rsidRDefault="00527346" w:rsidP="00A96A1C">
      <w:pPr>
        <w:ind w:firstLine="708"/>
        <w:rPr>
          <w:sz w:val="24"/>
          <w:szCs w:val="24"/>
          <w:lang w:val="es-ES_tradnl"/>
        </w:rPr>
      </w:pPr>
    </w:p>
    <w:p w:rsidR="00527346" w:rsidRDefault="00527346" w:rsidP="00A96A1C">
      <w:pPr>
        <w:ind w:firstLine="708"/>
        <w:rPr>
          <w:sz w:val="24"/>
          <w:szCs w:val="24"/>
          <w:lang w:val="es-ES_tradnl"/>
        </w:rPr>
      </w:pPr>
    </w:p>
    <w:p w:rsidR="00527346" w:rsidRDefault="00527346" w:rsidP="00A96A1C">
      <w:pPr>
        <w:ind w:firstLine="708"/>
        <w:rPr>
          <w:sz w:val="24"/>
          <w:szCs w:val="24"/>
          <w:lang w:val="es-ES_tradnl"/>
        </w:rPr>
      </w:pPr>
    </w:p>
    <w:p w:rsidR="00A96A1C" w:rsidRDefault="00A96A1C" w:rsidP="00891198">
      <w:pPr>
        <w:ind w:firstLine="708"/>
        <w:rPr>
          <w:sz w:val="24"/>
          <w:szCs w:val="24"/>
          <w:lang w:val="es-ES_tradnl"/>
        </w:rPr>
      </w:pPr>
    </w:p>
    <w:p w:rsidR="00D408BA" w:rsidRDefault="00D408BA" w:rsidP="00891198">
      <w:pPr>
        <w:ind w:firstLine="708"/>
        <w:rPr>
          <w:sz w:val="24"/>
          <w:szCs w:val="24"/>
          <w:lang w:val="es-ES_tradnl"/>
        </w:rPr>
      </w:pPr>
    </w:p>
    <w:p w:rsidR="00D408BA" w:rsidRDefault="00D408BA" w:rsidP="00891198">
      <w:pPr>
        <w:ind w:firstLine="708"/>
        <w:rPr>
          <w:sz w:val="24"/>
          <w:szCs w:val="24"/>
          <w:lang w:val="es-ES_tradnl"/>
        </w:rPr>
      </w:pPr>
    </w:p>
    <w:p w:rsidR="00D408BA" w:rsidRDefault="00D408BA" w:rsidP="00891198">
      <w:pPr>
        <w:ind w:firstLine="708"/>
        <w:rPr>
          <w:sz w:val="24"/>
          <w:szCs w:val="24"/>
          <w:lang w:val="es-ES_tradnl"/>
        </w:rPr>
      </w:pPr>
    </w:p>
    <w:p w:rsidR="00D408BA" w:rsidRDefault="00D408BA" w:rsidP="00891198">
      <w:pPr>
        <w:ind w:firstLine="708"/>
        <w:rPr>
          <w:sz w:val="24"/>
          <w:szCs w:val="24"/>
          <w:lang w:val="es-ES_tradnl"/>
        </w:rPr>
      </w:pPr>
    </w:p>
    <w:p w:rsidR="00D408BA" w:rsidRDefault="00D408BA" w:rsidP="00891198">
      <w:pPr>
        <w:ind w:firstLine="708"/>
        <w:rPr>
          <w:sz w:val="24"/>
          <w:szCs w:val="24"/>
          <w:lang w:val="es-ES_tradnl"/>
        </w:rPr>
      </w:pPr>
    </w:p>
    <w:p w:rsidR="00D408BA" w:rsidRDefault="00D408BA" w:rsidP="00891198">
      <w:pPr>
        <w:ind w:firstLine="708"/>
        <w:rPr>
          <w:sz w:val="24"/>
          <w:szCs w:val="24"/>
          <w:lang w:val="es-ES_tradnl"/>
        </w:rPr>
      </w:pPr>
    </w:p>
    <w:p w:rsidR="00D408BA" w:rsidRDefault="00D408BA" w:rsidP="00891198">
      <w:pPr>
        <w:ind w:firstLine="708"/>
        <w:rPr>
          <w:sz w:val="24"/>
          <w:szCs w:val="24"/>
          <w:lang w:val="es-ES_tradnl"/>
        </w:rPr>
      </w:pPr>
    </w:p>
    <w:p w:rsidR="00D408BA" w:rsidRDefault="00D408BA" w:rsidP="00891198">
      <w:pPr>
        <w:ind w:firstLine="708"/>
        <w:rPr>
          <w:sz w:val="24"/>
          <w:szCs w:val="24"/>
          <w:lang w:val="es-ES_tradnl"/>
        </w:rPr>
      </w:pPr>
    </w:p>
    <w:p w:rsidR="00D408BA" w:rsidRDefault="00D408BA" w:rsidP="00891198">
      <w:pPr>
        <w:ind w:firstLine="708"/>
        <w:rPr>
          <w:sz w:val="24"/>
          <w:szCs w:val="24"/>
          <w:lang w:val="es-ES_tradnl"/>
        </w:rPr>
      </w:pPr>
    </w:p>
    <w:p w:rsidR="00D408BA" w:rsidRDefault="00D408BA" w:rsidP="00891198">
      <w:pPr>
        <w:ind w:firstLine="708"/>
        <w:rPr>
          <w:sz w:val="24"/>
          <w:szCs w:val="24"/>
          <w:lang w:val="es-ES_tradnl"/>
        </w:rPr>
      </w:pPr>
    </w:p>
    <w:p w:rsidR="00D408BA" w:rsidRDefault="00D408BA" w:rsidP="00891198">
      <w:pPr>
        <w:ind w:firstLine="708"/>
        <w:rPr>
          <w:sz w:val="24"/>
          <w:szCs w:val="24"/>
          <w:lang w:val="es-ES_tradnl"/>
        </w:rPr>
      </w:pPr>
    </w:p>
    <w:p w:rsidR="002B6439" w:rsidRDefault="002B6439" w:rsidP="00891198">
      <w:pPr>
        <w:ind w:firstLine="708"/>
        <w:rPr>
          <w:sz w:val="24"/>
          <w:szCs w:val="24"/>
          <w:lang w:val="es-ES_tradnl"/>
        </w:rPr>
      </w:pPr>
    </w:p>
    <w:p w:rsidR="002B6439" w:rsidRDefault="002B6439" w:rsidP="00891198">
      <w:pPr>
        <w:ind w:firstLine="708"/>
        <w:rPr>
          <w:sz w:val="24"/>
          <w:szCs w:val="24"/>
          <w:lang w:val="es-ES_tradnl"/>
        </w:rPr>
      </w:pPr>
    </w:p>
    <w:p w:rsidR="002B6439" w:rsidRDefault="002B6439" w:rsidP="00891198">
      <w:pPr>
        <w:ind w:firstLine="708"/>
        <w:rPr>
          <w:sz w:val="24"/>
          <w:szCs w:val="24"/>
          <w:lang w:val="es-ES_tradnl"/>
        </w:rPr>
      </w:pPr>
    </w:p>
    <w:p w:rsidR="002B6439" w:rsidRDefault="002B6439" w:rsidP="00891198">
      <w:pPr>
        <w:ind w:firstLine="708"/>
        <w:rPr>
          <w:sz w:val="24"/>
          <w:szCs w:val="24"/>
          <w:lang w:val="es-ES_tradnl"/>
        </w:rPr>
      </w:pPr>
    </w:p>
    <w:p w:rsidR="002B6439" w:rsidRDefault="002B6439" w:rsidP="00891198">
      <w:pPr>
        <w:ind w:firstLine="708"/>
        <w:rPr>
          <w:sz w:val="24"/>
          <w:szCs w:val="24"/>
          <w:lang w:val="es-ES_tradnl"/>
        </w:rPr>
      </w:pPr>
    </w:p>
    <w:p w:rsidR="005156AC" w:rsidRPr="002B6439" w:rsidRDefault="005156AC" w:rsidP="00891198">
      <w:pPr>
        <w:ind w:firstLine="708"/>
        <w:rPr>
          <w:sz w:val="28"/>
          <w:szCs w:val="28"/>
          <w:lang w:val="es-ES_tradnl"/>
        </w:rPr>
      </w:pPr>
      <w:r w:rsidRPr="002B6439">
        <w:rPr>
          <w:sz w:val="28"/>
          <w:szCs w:val="28"/>
          <w:lang w:val="es-ES_tradnl"/>
        </w:rPr>
        <w:t>En los diseños de cada cuadrante indicar los criterios</w:t>
      </w:r>
      <w:r w:rsidR="002B6439" w:rsidRPr="002B6439">
        <w:rPr>
          <w:sz w:val="28"/>
          <w:szCs w:val="28"/>
          <w:lang w:val="es-ES_tradnl"/>
        </w:rPr>
        <w:t xml:space="preserve"> que </w:t>
      </w:r>
      <w:r w:rsidR="002B6439">
        <w:rPr>
          <w:sz w:val="28"/>
          <w:szCs w:val="28"/>
          <w:lang w:val="es-ES_tradnl"/>
        </w:rPr>
        <w:t xml:space="preserve">se </w:t>
      </w:r>
      <w:r w:rsidR="002B6439" w:rsidRPr="002B6439">
        <w:rPr>
          <w:sz w:val="28"/>
          <w:szCs w:val="28"/>
          <w:lang w:val="es-ES_tradnl"/>
        </w:rPr>
        <w:t>cumplan en cada caso</w:t>
      </w:r>
      <w:r w:rsidRPr="002B6439">
        <w:rPr>
          <w:sz w:val="28"/>
          <w:szCs w:val="28"/>
          <w:lang w:val="es-ES_tradnl"/>
        </w:rPr>
        <w:t>:</w:t>
      </w:r>
    </w:p>
    <w:p w:rsidR="005156AC" w:rsidRPr="002B6439" w:rsidRDefault="002B6439" w:rsidP="00891198">
      <w:pPr>
        <w:ind w:firstLine="708"/>
        <w:rPr>
          <w:sz w:val="28"/>
          <w:szCs w:val="28"/>
          <w:lang w:val="es-ES_tradnl"/>
        </w:rPr>
      </w:pPr>
      <w:r w:rsidRPr="002B6439">
        <w:rPr>
          <w:sz w:val="28"/>
          <w:szCs w:val="28"/>
          <w:lang w:val="es-ES_tradnl"/>
        </w:rPr>
        <w:t>1</w:t>
      </w:r>
      <w:r w:rsidR="005156AC" w:rsidRPr="002B6439">
        <w:rPr>
          <w:sz w:val="28"/>
          <w:szCs w:val="28"/>
          <w:lang w:val="es-ES_tradnl"/>
        </w:rPr>
        <w:t xml:space="preserve">-Básicos: ejes </w:t>
      </w:r>
      <w:r w:rsidRPr="002B6439">
        <w:rPr>
          <w:sz w:val="28"/>
          <w:szCs w:val="28"/>
          <w:lang w:val="es-ES_tradnl"/>
        </w:rPr>
        <w:t xml:space="preserve">de los </w:t>
      </w:r>
      <w:r w:rsidR="005156AC" w:rsidRPr="002B6439">
        <w:rPr>
          <w:sz w:val="28"/>
          <w:szCs w:val="28"/>
          <w:lang w:val="es-ES_tradnl"/>
        </w:rPr>
        <w:t>cuadrante</w:t>
      </w:r>
      <w:r w:rsidRPr="002B6439">
        <w:rPr>
          <w:sz w:val="28"/>
          <w:szCs w:val="28"/>
          <w:lang w:val="es-ES_tradnl"/>
        </w:rPr>
        <w:t>s:</w:t>
      </w:r>
      <w:r w:rsidR="005156AC" w:rsidRPr="002B6439">
        <w:rPr>
          <w:sz w:val="28"/>
          <w:szCs w:val="28"/>
          <w:lang w:val="es-ES_tradnl"/>
        </w:rPr>
        <w:t xml:space="preserve"> ideográfico-</w:t>
      </w:r>
      <w:proofErr w:type="spellStart"/>
      <w:r w:rsidR="005156AC" w:rsidRPr="002B6439">
        <w:rPr>
          <w:sz w:val="28"/>
          <w:szCs w:val="28"/>
          <w:lang w:val="es-ES_tradnl"/>
        </w:rPr>
        <w:t>nomotético</w:t>
      </w:r>
      <w:proofErr w:type="spellEnd"/>
      <w:r w:rsidR="005156AC" w:rsidRPr="002B6439">
        <w:rPr>
          <w:sz w:val="28"/>
          <w:szCs w:val="28"/>
          <w:lang w:val="es-ES_tradnl"/>
        </w:rPr>
        <w:t xml:space="preserve"> / puntual-seguimiento</w:t>
      </w:r>
    </w:p>
    <w:p w:rsidR="005156AC" w:rsidRPr="002B6439" w:rsidRDefault="002B6439" w:rsidP="00891198">
      <w:pPr>
        <w:ind w:firstLine="708"/>
        <w:rPr>
          <w:sz w:val="28"/>
          <w:szCs w:val="28"/>
          <w:lang w:val="es-ES_tradnl"/>
        </w:rPr>
      </w:pPr>
      <w:r w:rsidRPr="002B6439">
        <w:rPr>
          <w:sz w:val="28"/>
          <w:szCs w:val="28"/>
          <w:lang w:val="es-ES_tradnl"/>
        </w:rPr>
        <w:t>2</w:t>
      </w:r>
      <w:r w:rsidR="005156AC" w:rsidRPr="002B6439">
        <w:rPr>
          <w:sz w:val="28"/>
          <w:szCs w:val="28"/>
          <w:lang w:val="es-ES_tradnl"/>
        </w:rPr>
        <w:t xml:space="preserve">-Moduladores: tipo de registro: binario, sistema de categorías, formato de campo o escalas tipo </w:t>
      </w:r>
      <w:proofErr w:type="spellStart"/>
      <w:r w:rsidR="005156AC" w:rsidRPr="002B6439">
        <w:rPr>
          <w:sz w:val="28"/>
          <w:szCs w:val="28"/>
          <w:lang w:val="es-ES_tradnl"/>
        </w:rPr>
        <w:t>likert</w:t>
      </w:r>
      <w:proofErr w:type="spellEnd"/>
    </w:p>
    <w:p w:rsidR="005156AC" w:rsidRPr="002B6439" w:rsidRDefault="002B6439" w:rsidP="00891198">
      <w:pPr>
        <w:ind w:firstLine="708"/>
        <w:rPr>
          <w:sz w:val="28"/>
          <w:szCs w:val="28"/>
          <w:lang w:val="es-ES_tradnl"/>
        </w:rPr>
      </w:pPr>
      <w:r w:rsidRPr="002B6439">
        <w:rPr>
          <w:sz w:val="28"/>
          <w:szCs w:val="28"/>
          <w:lang w:val="es-ES_tradnl"/>
        </w:rPr>
        <w:t>3</w:t>
      </w:r>
      <w:r w:rsidR="005156AC" w:rsidRPr="002B6439">
        <w:rPr>
          <w:sz w:val="28"/>
          <w:szCs w:val="28"/>
          <w:lang w:val="es-ES_tradnl"/>
        </w:rPr>
        <w:t>-Complementarios: tipos de muestreo</w:t>
      </w:r>
      <w:r w:rsidRPr="002B6439">
        <w:rPr>
          <w:sz w:val="28"/>
          <w:szCs w:val="28"/>
          <w:lang w:val="es-ES_tradnl"/>
        </w:rPr>
        <w:t>:</w:t>
      </w:r>
      <w:r w:rsidR="005156AC" w:rsidRPr="002B6439">
        <w:rPr>
          <w:sz w:val="28"/>
          <w:szCs w:val="28"/>
          <w:lang w:val="es-ES_tradnl"/>
        </w:rPr>
        <w:t xml:space="preserve"> </w:t>
      </w:r>
      <w:proofErr w:type="spellStart"/>
      <w:r w:rsidR="005156AC" w:rsidRPr="002B6439">
        <w:rPr>
          <w:sz w:val="28"/>
          <w:szCs w:val="28"/>
          <w:lang w:val="es-ES_tradnl"/>
        </w:rPr>
        <w:t>intersesional</w:t>
      </w:r>
      <w:proofErr w:type="spellEnd"/>
      <w:r w:rsidR="005156AC" w:rsidRPr="002B6439">
        <w:rPr>
          <w:sz w:val="28"/>
          <w:szCs w:val="28"/>
          <w:lang w:val="es-ES_tradnl"/>
        </w:rPr>
        <w:t xml:space="preserve"> e </w:t>
      </w:r>
      <w:proofErr w:type="spellStart"/>
      <w:r w:rsidR="005156AC" w:rsidRPr="002B6439">
        <w:rPr>
          <w:sz w:val="28"/>
          <w:szCs w:val="28"/>
          <w:lang w:val="es-ES_tradnl"/>
        </w:rPr>
        <w:t>intrasesional</w:t>
      </w:r>
      <w:proofErr w:type="spellEnd"/>
    </w:p>
    <w:p w:rsidR="002B6439" w:rsidRPr="002B6439" w:rsidRDefault="002B6439" w:rsidP="00891198">
      <w:pPr>
        <w:ind w:firstLine="708"/>
        <w:rPr>
          <w:sz w:val="28"/>
          <w:szCs w:val="28"/>
          <w:lang w:val="es-ES_tradnl"/>
        </w:rPr>
      </w:pPr>
    </w:p>
    <w:p w:rsidR="002B6439" w:rsidRPr="002B6439" w:rsidRDefault="002B6439" w:rsidP="00891198">
      <w:pPr>
        <w:ind w:firstLine="708"/>
        <w:rPr>
          <w:sz w:val="28"/>
          <w:szCs w:val="28"/>
          <w:lang w:val="es-ES_tradnl"/>
        </w:rPr>
      </w:pPr>
      <w:r w:rsidRPr="002B6439">
        <w:rPr>
          <w:sz w:val="28"/>
          <w:szCs w:val="28"/>
          <w:lang w:val="es-ES_tradnl"/>
        </w:rPr>
        <w:t>Por otra parte:</w:t>
      </w:r>
    </w:p>
    <w:p w:rsidR="005156AC" w:rsidRPr="002B6439" w:rsidRDefault="00425101" w:rsidP="00891198">
      <w:pPr>
        <w:ind w:firstLine="708"/>
        <w:rPr>
          <w:sz w:val="28"/>
          <w:szCs w:val="28"/>
          <w:lang w:val="es-ES_tradnl"/>
        </w:rPr>
      </w:pPr>
      <w:r w:rsidRPr="002B6439">
        <w:rPr>
          <w:sz w:val="28"/>
          <w:szCs w:val="28"/>
          <w:lang w:val="es-ES_tradnl"/>
        </w:rPr>
        <w:t>*Tipos de datos (I</w:t>
      </w:r>
      <w:proofErr w:type="gramStart"/>
      <w:r w:rsidRPr="002B6439">
        <w:rPr>
          <w:sz w:val="28"/>
          <w:szCs w:val="28"/>
          <w:lang w:val="es-ES_tradnl"/>
        </w:rPr>
        <w:t>,II,III,IV</w:t>
      </w:r>
      <w:proofErr w:type="gramEnd"/>
      <w:r w:rsidRPr="002B6439">
        <w:rPr>
          <w:sz w:val="28"/>
          <w:szCs w:val="28"/>
          <w:lang w:val="es-ES_tradnl"/>
        </w:rPr>
        <w:t xml:space="preserve">) en </w:t>
      </w:r>
      <w:proofErr w:type="spellStart"/>
      <w:r w:rsidRPr="002B6439">
        <w:rPr>
          <w:sz w:val="28"/>
          <w:szCs w:val="28"/>
          <w:lang w:val="es-ES_tradnl"/>
        </w:rPr>
        <w:t>Dis</w:t>
      </w:r>
      <w:proofErr w:type="spellEnd"/>
      <w:r w:rsidRPr="002B6439">
        <w:rPr>
          <w:sz w:val="28"/>
          <w:szCs w:val="28"/>
          <w:lang w:val="es-ES_tradnl"/>
        </w:rPr>
        <w:t xml:space="preserve">. </w:t>
      </w:r>
      <w:proofErr w:type="gramStart"/>
      <w:r w:rsidRPr="002B6439">
        <w:rPr>
          <w:sz w:val="28"/>
          <w:szCs w:val="28"/>
          <w:lang w:val="es-ES_tradnl"/>
        </w:rPr>
        <w:t>diacrónicos</w:t>
      </w:r>
      <w:proofErr w:type="gramEnd"/>
      <w:r w:rsidRPr="002B6439">
        <w:rPr>
          <w:sz w:val="28"/>
          <w:szCs w:val="28"/>
          <w:lang w:val="es-ES_tradnl"/>
        </w:rPr>
        <w:t>, intensivos secuenciales (combinación de Evento y tiempo base – conductas excluyentes, concurrentes)</w:t>
      </w:r>
    </w:p>
    <w:p w:rsidR="005156AC" w:rsidRDefault="005156AC" w:rsidP="00891198">
      <w:pPr>
        <w:ind w:firstLine="708"/>
        <w:rPr>
          <w:sz w:val="24"/>
          <w:szCs w:val="24"/>
          <w:lang w:val="es-ES_tradnl"/>
        </w:rPr>
      </w:pPr>
    </w:p>
    <w:p w:rsidR="005156AC" w:rsidRDefault="005156AC" w:rsidP="00891198">
      <w:pPr>
        <w:ind w:firstLine="708"/>
        <w:rPr>
          <w:sz w:val="24"/>
          <w:szCs w:val="24"/>
          <w:lang w:val="es-ES_tradnl"/>
        </w:rPr>
      </w:pPr>
    </w:p>
    <w:tbl>
      <w:tblPr>
        <w:tblW w:w="1644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605"/>
        <w:gridCol w:w="1080"/>
        <w:gridCol w:w="1272"/>
        <w:gridCol w:w="1244"/>
        <w:gridCol w:w="861"/>
        <w:gridCol w:w="850"/>
        <w:gridCol w:w="1701"/>
        <w:gridCol w:w="851"/>
        <w:gridCol w:w="1276"/>
        <w:gridCol w:w="850"/>
        <w:gridCol w:w="567"/>
        <w:gridCol w:w="567"/>
        <w:gridCol w:w="567"/>
        <w:gridCol w:w="567"/>
        <w:gridCol w:w="567"/>
        <w:gridCol w:w="709"/>
        <w:gridCol w:w="709"/>
        <w:gridCol w:w="600"/>
      </w:tblGrid>
      <w:tr w:rsidR="00E749AC" w:rsidRPr="005156AC" w:rsidTr="00E749AC">
        <w:tc>
          <w:tcPr>
            <w:tcW w:w="1605" w:type="dxa"/>
            <w:vMerge w:val="restart"/>
          </w:tcPr>
          <w:p w:rsidR="00E749AC" w:rsidRDefault="00E749AC">
            <w:pPr>
              <w:rPr>
                <w:lang w:val="es-ES_tradnl"/>
              </w:rPr>
            </w:pPr>
          </w:p>
          <w:p w:rsidR="00E749AC" w:rsidRDefault="00E749AC">
            <w:pPr>
              <w:rPr>
                <w:lang w:val="es-ES_tradnl"/>
              </w:rPr>
            </w:pPr>
          </w:p>
          <w:p w:rsidR="00E749AC" w:rsidRDefault="00E749AC">
            <w:pPr>
              <w:rPr>
                <w:lang w:val="es-ES_tradnl"/>
              </w:rPr>
            </w:pPr>
            <w:r>
              <w:rPr>
                <w:lang w:val="es-ES_tradnl"/>
              </w:rPr>
              <w:t xml:space="preserve">Referentes </w:t>
            </w:r>
          </w:p>
          <w:p w:rsidR="00E749AC" w:rsidRPr="005156AC" w:rsidRDefault="00E749AC">
            <w:pPr>
              <w:rPr>
                <w:lang w:val="es-ES_tradnl"/>
              </w:rPr>
            </w:pPr>
            <w:r>
              <w:rPr>
                <w:lang w:val="es-ES_tradnl"/>
              </w:rPr>
              <w:t>evaluación</w:t>
            </w:r>
          </w:p>
        </w:tc>
        <w:tc>
          <w:tcPr>
            <w:tcW w:w="7008" w:type="dxa"/>
            <w:gridSpan w:val="6"/>
            <w:tcBorders>
              <w:bottom w:val="single" w:sz="4" w:space="0" w:color="auto"/>
            </w:tcBorders>
          </w:tcPr>
          <w:p w:rsidR="00E749AC" w:rsidRPr="005156AC" w:rsidRDefault="00E749AC" w:rsidP="00BB5014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Cuadrante I. Diseños Diacrónicos</w:t>
            </w:r>
          </w:p>
        </w:tc>
        <w:tc>
          <w:tcPr>
            <w:tcW w:w="2127" w:type="dxa"/>
            <w:gridSpan w:val="2"/>
            <w:vMerge w:val="restart"/>
          </w:tcPr>
          <w:p w:rsidR="00E749AC" w:rsidRPr="005156AC" w:rsidRDefault="00E749AC" w:rsidP="0043760C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Cuadrante III.</w:t>
            </w:r>
          </w:p>
          <w:p w:rsidR="00E749AC" w:rsidRPr="005156AC" w:rsidRDefault="00E749AC" w:rsidP="0043760C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Diseños Sincrónicos</w:t>
            </w:r>
          </w:p>
        </w:tc>
        <w:tc>
          <w:tcPr>
            <w:tcW w:w="5703" w:type="dxa"/>
            <w:gridSpan w:val="9"/>
            <w:vMerge w:val="restart"/>
          </w:tcPr>
          <w:p w:rsidR="00E749AC" w:rsidRPr="005156AC" w:rsidRDefault="00E749AC" w:rsidP="003930EE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Cuadrante IV.</w:t>
            </w:r>
          </w:p>
          <w:p w:rsidR="00E749AC" w:rsidRPr="005156AC" w:rsidRDefault="00E749AC" w:rsidP="003930EE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 xml:space="preserve">Diseños Mixtos </w:t>
            </w:r>
            <w:r w:rsidRPr="003930EE">
              <w:t xml:space="preserve">o </w:t>
            </w:r>
            <w:proofErr w:type="spellStart"/>
            <w:r w:rsidRPr="003930EE">
              <w:rPr>
                <w:i/>
                <w:iCs/>
              </w:rPr>
              <w:t>lag</w:t>
            </w:r>
            <w:proofErr w:type="spellEnd"/>
            <w:r w:rsidRPr="003930EE">
              <w:rPr>
                <w:i/>
                <w:iCs/>
              </w:rPr>
              <w:t>-log</w:t>
            </w:r>
          </w:p>
        </w:tc>
      </w:tr>
      <w:tr w:rsidR="00E749AC" w:rsidRPr="005156AC" w:rsidTr="00745D73">
        <w:tc>
          <w:tcPr>
            <w:tcW w:w="1605" w:type="dxa"/>
            <w:vMerge/>
          </w:tcPr>
          <w:p w:rsidR="00E749AC" w:rsidRPr="005156AC" w:rsidRDefault="00E749AC">
            <w:pPr>
              <w:rPr>
                <w:lang w:val="es-ES_tradnl"/>
              </w:rPr>
            </w:pPr>
          </w:p>
        </w:tc>
        <w:tc>
          <w:tcPr>
            <w:tcW w:w="3596" w:type="dxa"/>
            <w:gridSpan w:val="3"/>
            <w:tcBorders>
              <w:top w:val="single" w:sz="4" w:space="0" w:color="auto"/>
            </w:tcBorders>
          </w:tcPr>
          <w:p w:rsidR="00E749AC" w:rsidRPr="005156AC" w:rsidRDefault="00E749AC" w:rsidP="00BB5014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Extensivos</w:t>
            </w:r>
          </w:p>
        </w:tc>
        <w:tc>
          <w:tcPr>
            <w:tcW w:w="3412" w:type="dxa"/>
            <w:gridSpan w:val="3"/>
            <w:tcBorders>
              <w:top w:val="single" w:sz="4" w:space="0" w:color="auto"/>
            </w:tcBorders>
          </w:tcPr>
          <w:p w:rsidR="00E749AC" w:rsidRPr="005156AC" w:rsidRDefault="00E749AC" w:rsidP="00BB5014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Intensivos</w:t>
            </w:r>
          </w:p>
        </w:tc>
        <w:tc>
          <w:tcPr>
            <w:tcW w:w="2127" w:type="dxa"/>
            <w:gridSpan w:val="2"/>
            <w:vMerge/>
          </w:tcPr>
          <w:p w:rsidR="00E749AC" w:rsidRPr="005156AC" w:rsidRDefault="00E749AC">
            <w:pPr>
              <w:rPr>
                <w:lang w:val="es-ES_tradnl"/>
              </w:rPr>
            </w:pPr>
          </w:p>
        </w:tc>
        <w:tc>
          <w:tcPr>
            <w:tcW w:w="5703" w:type="dxa"/>
            <w:gridSpan w:val="9"/>
            <w:vMerge/>
          </w:tcPr>
          <w:p w:rsidR="00E749AC" w:rsidRPr="005156AC" w:rsidRDefault="00E749AC" w:rsidP="003930EE">
            <w:pPr>
              <w:jc w:val="center"/>
              <w:rPr>
                <w:lang w:val="es-ES_tradnl"/>
              </w:rPr>
            </w:pPr>
          </w:p>
        </w:tc>
      </w:tr>
      <w:tr w:rsidR="001C205D" w:rsidRPr="005156AC" w:rsidTr="00E749AC">
        <w:tc>
          <w:tcPr>
            <w:tcW w:w="1605" w:type="dxa"/>
            <w:vMerge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080" w:type="dxa"/>
            <w:vMerge w:val="restart"/>
          </w:tcPr>
          <w:p w:rsidR="001C205D" w:rsidRDefault="001C205D" w:rsidP="00745D73">
            <w:pPr>
              <w:rPr>
                <w:lang w:val="es-ES_tradnl"/>
              </w:rPr>
            </w:pPr>
          </w:p>
          <w:p w:rsidR="001C205D" w:rsidRPr="005156AC" w:rsidRDefault="001C205D" w:rsidP="00745D73">
            <w:pPr>
              <w:rPr>
                <w:lang w:val="es-ES_tradnl"/>
              </w:rPr>
            </w:pPr>
            <w:r w:rsidRPr="005156AC">
              <w:rPr>
                <w:lang w:val="es-ES_tradnl"/>
              </w:rPr>
              <w:t>De Panel</w:t>
            </w:r>
          </w:p>
        </w:tc>
        <w:tc>
          <w:tcPr>
            <w:tcW w:w="1272" w:type="dxa"/>
            <w:vMerge w:val="restart"/>
          </w:tcPr>
          <w:p w:rsidR="001C205D" w:rsidRDefault="001C205D" w:rsidP="00745D73">
            <w:pPr>
              <w:rPr>
                <w:lang w:val="es-ES_tradnl"/>
              </w:rPr>
            </w:pPr>
          </w:p>
          <w:p w:rsidR="001C205D" w:rsidRPr="005156AC" w:rsidRDefault="001C205D" w:rsidP="00745D73">
            <w:pPr>
              <w:rPr>
                <w:lang w:val="es-ES_tradnl"/>
              </w:rPr>
            </w:pPr>
            <w:r w:rsidRPr="005156AC">
              <w:rPr>
                <w:lang w:val="es-ES_tradnl"/>
              </w:rPr>
              <w:t>Tendencias</w:t>
            </w:r>
          </w:p>
        </w:tc>
        <w:tc>
          <w:tcPr>
            <w:tcW w:w="1244" w:type="dxa"/>
            <w:vMerge w:val="restart"/>
          </w:tcPr>
          <w:p w:rsidR="001C205D" w:rsidRDefault="001C205D" w:rsidP="00745D73">
            <w:pPr>
              <w:rPr>
                <w:lang w:val="es-ES_tradnl"/>
              </w:rPr>
            </w:pPr>
          </w:p>
          <w:p w:rsidR="001C205D" w:rsidRPr="005156AC" w:rsidRDefault="001C205D" w:rsidP="00745D73">
            <w:pPr>
              <w:rPr>
                <w:lang w:val="es-ES_tradnl"/>
              </w:rPr>
            </w:pPr>
            <w:r w:rsidRPr="005156AC">
              <w:rPr>
                <w:lang w:val="es-ES_tradnl"/>
              </w:rPr>
              <w:t xml:space="preserve">Series de </w:t>
            </w:r>
            <w:proofErr w:type="spellStart"/>
            <w:r w:rsidRPr="005156AC">
              <w:rPr>
                <w:lang w:val="es-ES_tradnl"/>
              </w:rPr>
              <w:t>tº</w:t>
            </w:r>
            <w:proofErr w:type="spellEnd"/>
          </w:p>
        </w:tc>
        <w:tc>
          <w:tcPr>
            <w:tcW w:w="1711" w:type="dxa"/>
            <w:gridSpan w:val="2"/>
          </w:tcPr>
          <w:p w:rsidR="001C205D" w:rsidRPr="005156AC" w:rsidRDefault="001C205D" w:rsidP="00BB5014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Secuenciales*</w:t>
            </w:r>
          </w:p>
        </w:tc>
        <w:tc>
          <w:tcPr>
            <w:tcW w:w="1701" w:type="dxa"/>
          </w:tcPr>
          <w:p w:rsidR="001C205D" w:rsidRPr="005156AC" w:rsidRDefault="001C205D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Coords</w:t>
            </w:r>
            <w:proofErr w:type="spellEnd"/>
            <w:r>
              <w:rPr>
                <w:lang w:val="es-ES_tradnl"/>
              </w:rPr>
              <w:t>. Polares</w:t>
            </w:r>
          </w:p>
        </w:tc>
        <w:tc>
          <w:tcPr>
            <w:tcW w:w="2127" w:type="dxa"/>
            <w:gridSpan w:val="2"/>
            <w:vMerge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Seguim</w:t>
            </w:r>
            <w:proofErr w:type="spellEnd"/>
          </w:p>
        </w:tc>
        <w:tc>
          <w:tcPr>
            <w:tcW w:w="1701" w:type="dxa"/>
            <w:gridSpan w:val="3"/>
            <w:tcBorders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Pluralid</w:t>
            </w:r>
            <w:proofErr w:type="spellEnd"/>
            <w:r>
              <w:rPr>
                <w:lang w:val="es-ES_tradnl"/>
              </w:rPr>
              <w:t xml:space="preserve">. </w:t>
            </w:r>
            <w:proofErr w:type="spellStart"/>
            <w:r>
              <w:rPr>
                <w:lang w:val="es-ES_tradnl"/>
              </w:rPr>
              <w:t>Unids</w:t>
            </w:r>
            <w:proofErr w:type="spellEnd"/>
          </w:p>
        </w:tc>
        <w:tc>
          <w:tcPr>
            <w:tcW w:w="2585" w:type="dxa"/>
            <w:gridSpan w:val="4"/>
            <w:tcBorders>
              <w:right w:val="single" w:sz="4" w:space="0" w:color="auto"/>
            </w:tcBorders>
          </w:tcPr>
          <w:p w:rsidR="001C205D" w:rsidRPr="005156AC" w:rsidRDefault="001C205D" w:rsidP="001B3803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Relac</w:t>
            </w:r>
            <w:proofErr w:type="spellEnd"/>
            <w:r>
              <w:rPr>
                <w:lang w:val="es-ES_tradnl"/>
              </w:rPr>
              <w:t xml:space="preserve"> entre </w:t>
            </w:r>
            <w:proofErr w:type="spellStart"/>
            <w:r>
              <w:rPr>
                <w:lang w:val="es-ES_tradnl"/>
              </w:rPr>
              <w:t>vv.vv.</w:t>
            </w:r>
            <w:proofErr w:type="spellEnd"/>
          </w:p>
        </w:tc>
      </w:tr>
      <w:tr w:rsidR="001C205D" w:rsidRPr="005156AC" w:rsidTr="00E749AC">
        <w:tc>
          <w:tcPr>
            <w:tcW w:w="1605" w:type="dxa"/>
            <w:vMerge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080" w:type="dxa"/>
            <w:vMerge/>
          </w:tcPr>
          <w:p w:rsidR="001C205D" w:rsidRPr="005156AC" w:rsidRDefault="001C205D" w:rsidP="00745D73">
            <w:pPr>
              <w:rPr>
                <w:lang w:val="es-ES_tradnl"/>
              </w:rPr>
            </w:pPr>
          </w:p>
        </w:tc>
        <w:tc>
          <w:tcPr>
            <w:tcW w:w="1272" w:type="dxa"/>
            <w:vMerge/>
          </w:tcPr>
          <w:p w:rsidR="001C205D" w:rsidRPr="005156AC" w:rsidRDefault="001C205D" w:rsidP="00745D73">
            <w:pPr>
              <w:rPr>
                <w:lang w:val="es-ES_tradnl"/>
              </w:rPr>
            </w:pPr>
          </w:p>
        </w:tc>
        <w:tc>
          <w:tcPr>
            <w:tcW w:w="1244" w:type="dxa"/>
            <w:vMerge/>
          </w:tcPr>
          <w:p w:rsidR="001C205D" w:rsidRPr="005156AC" w:rsidRDefault="001C205D" w:rsidP="00745D73">
            <w:pPr>
              <w:rPr>
                <w:lang w:val="es-ES_tradnl"/>
              </w:rPr>
            </w:pPr>
          </w:p>
        </w:tc>
        <w:tc>
          <w:tcPr>
            <w:tcW w:w="861" w:type="dxa"/>
          </w:tcPr>
          <w:p w:rsidR="001C205D" w:rsidRPr="005156AC" w:rsidRDefault="001C205D" w:rsidP="00745D73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Prosp</w:t>
            </w:r>
            <w:proofErr w:type="spellEnd"/>
            <w:r>
              <w:rPr>
                <w:lang w:val="es-ES_tradnl"/>
              </w:rPr>
              <w:t>.</w:t>
            </w:r>
          </w:p>
        </w:tc>
        <w:tc>
          <w:tcPr>
            <w:tcW w:w="850" w:type="dxa"/>
          </w:tcPr>
          <w:p w:rsidR="001C205D" w:rsidRPr="005156AC" w:rsidRDefault="001C205D" w:rsidP="00745D73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Retros</w:t>
            </w:r>
            <w:proofErr w:type="spellEnd"/>
          </w:p>
        </w:tc>
        <w:tc>
          <w:tcPr>
            <w:tcW w:w="1701" w:type="dxa"/>
          </w:tcPr>
          <w:p w:rsidR="001C205D" w:rsidRPr="005156AC" w:rsidRDefault="001C205D" w:rsidP="00745D73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Prosp</w:t>
            </w:r>
            <w:proofErr w:type="spellEnd"/>
            <w:r>
              <w:rPr>
                <w:lang w:val="es-ES_tradnl"/>
              </w:rPr>
              <w:t xml:space="preserve">. y </w:t>
            </w:r>
            <w:proofErr w:type="spellStart"/>
            <w:r>
              <w:rPr>
                <w:lang w:val="es-ES_tradnl"/>
              </w:rPr>
              <w:t>Retros</w:t>
            </w:r>
            <w:proofErr w:type="spellEnd"/>
          </w:p>
        </w:tc>
        <w:tc>
          <w:tcPr>
            <w:tcW w:w="851" w:type="dxa"/>
          </w:tcPr>
          <w:p w:rsidR="001C205D" w:rsidRPr="005156AC" w:rsidRDefault="001C205D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Simét</w:t>
            </w:r>
            <w:proofErr w:type="spellEnd"/>
          </w:p>
        </w:tc>
        <w:tc>
          <w:tcPr>
            <w:tcW w:w="1276" w:type="dxa"/>
          </w:tcPr>
          <w:p w:rsidR="001C205D" w:rsidRPr="005156AC" w:rsidRDefault="001C205D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Asimét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C205D" w:rsidRPr="00D341C7" w:rsidRDefault="001C205D">
            <w:pPr>
              <w:rPr>
                <w:sz w:val="20"/>
                <w:szCs w:val="20"/>
                <w:lang w:val="es-ES_tradnl"/>
              </w:rPr>
            </w:pPr>
            <w:r w:rsidRPr="00D341C7">
              <w:rPr>
                <w:sz w:val="20"/>
                <w:szCs w:val="20"/>
                <w:lang w:val="es-ES_tradnl"/>
              </w:rPr>
              <w:t>Ext.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D341C7" w:rsidRDefault="001C205D" w:rsidP="00D341C7">
            <w:pPr>
              <w:rPr>
                <w:sz w:val="20"/>
                <w:szCs w:val="20"/>
                <w:lang w:val="es-ES_tradnl"/>
              </w:rPr>
            </w:pPr>
            <w:proofErr w:type="spellStart"/>
            <w:r w:rsidRPr="00D341C7">
              <w:rPr>
                <w:sz w:val="20"/>
                <w:szCs w:val="20"/>
                <w:lang w:val="es-ES_tradnl"/>
              </w:rPr>
              <w:t>Int</w:t>
            </w:r>
            <w:proofErr w:type="spellEnd"/>
            <w:r w:rsidRPr="00D341C7">
              <w:rPr>
                <w:sz w:val="20"/>
                <w:szCs w:val="20"/>
                <w:lang w:val="es-ES_tradnl"/>
              </w:rPr>
              <w:t>.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Default="001C205D" w:rsidP="00D341C7">
            <w:pPr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>1suj</w:t>
            </w:r>
          </w:p>
          <w:p w:rsidR="001C205D" w:rsidRPr="00D341C7" w:rsidRDefault="001C205D" w:rsidP="00D341C7">
            <w:pPr>
              <w:rPr>
                <w:sz w:val="20"/>
                <w:szCs w:val="20"/>
                <w:lang w:val="es-ES_tradnl"/>
              </w:rPr>
            </w:pPr>
            <w:r w:rsidRPr="00D341C7">
              <w:rPr>
                <w:sz w:val="20"/>
                <w:szCs w:val="20"/>
                <w:lang w:val="es-ES_tradnl"/>
              </w:rPr>
              <w:t>≠</w:t>
            </w:r>
            <w:proofErr w:type="spellStart"/>
            <w:r w:rsidRPr="00D341C7">
              <w:rPr>
                <w:sz w:val="20"/>
                <w:szCs w:val="20"/>
                <w:lang w:val="es-ES_tradnl"/>
              </w:rPr>
              <w:t>Rs.</w:t>
            </w:r>
            <w:proofErr w:type="spellEnd"/>
            <w:r w:rsidRPr="00D341C7">
              <w:rPr>
                <w:sz w:val="20"/>
                <w:szCs w:val="20"/>
                <w:lang w:val="es-ES_tradnl"/>
              </w:rPr>
              <w:t xml:space="preserve"> 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Default="001C205D" w:rsidP="00D341C7">
            <w:pPr>
              <w:rPr>
                <w:sz w:val="20"/>
                <w:szCs w:val="20"/>
                <w:lang w:val="es-ES_tradnl"/>
              </w:rPr>
            </w:pPr>
            <w:r w:rsidRPr="00D341C7">
              <w:rPr>
                <w:sz w:val="20"/>
                <w:szCs w:val="20"/>
                <w:lang w:val="es-ES_tradnl"/>
              </w:rPr>
              <w:t>≠</w:t>
            </w:r>
            <w:proofErr w:type="spellStart"/>
            <w:r w:rsidRPr="00D341C7">
              <w:rPr>
                <w:sz w:val="20"/>
                <w:szCs w:val="20"/>
                <w:lang w:val="es-ES_tradnl"/>
              </w:rPr>
              <w:t>suj</w:t>
            </w:r>
            <w:proofErr w:type="spellEnd"/>
          </w:p>
          <w:p w:rsidR="001C205D" w:rsidRPr="00D341C7" w:rsidRDefault="001C205D" w:rsidP="00D341C7">
            <w:pPr>
              <w:rPr>
                <w:sz w:val="20"/>
                <w:szCs w:val="20"/>
                <w:lang w:val="es-ES_tradnl"/>
              </w:rPr>
            </w:pPr>
            <w:r w:rsidRPr="00D341C7">
              <w:rPr>
                <w:sz w:val="20"/>
                <w:szCs w:val="20"/>
                <w:lang w:val="es-ES_tradnl"/>
              </w:rPr>
              <w:t>1Rs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Default="001C205D" w:rsidP="00D341C7">
            <w:pPr>
              <w:rPr>
                <w:sz w:val="20"/>
                <w:szCs w:val="20"/>
                <w:lang w:val="es-ES_tradnl"/>
              </w:rPr>
            </w:pPr>
            <w:r w:rsidRPr="00D341C7">
              <w:rPr>
                <w:sz w:val="20"/>
                <w:szCs w:val="20"/>
                <w:lang w:val="es-ES_tradnl"/>
              </w:rPr>
              <w:t>≠</w:t>
            </w:r>
            <w:proofErr w:type="spellStart"/>
            <w:r w:rsidRPr="00D341C7">
              <w:rPr>
                <w:sz w:val="20"/>
                <w:szCs w:val="20"/>
                <w:lang w:val="es-ES_tradnl"/>
              </w:rPr>
              <w:t>suj</w:t>
            </w:r>
            <w:proofErr w:type="spellEnd"/>
          </w:p>
          <w:p w:rsidR="001C205D" w:rsidRPr="00D341C7" w:rsidRDefault="001C205D" w:rsidP="00D341C7">
            <w:pPr>
              <w:rPr>
                <w:sz w:val="20"/>
                <w:szCs w:val="20"/>
                <w:lang w:val="es-ES_tradnl"/>
              </w:rPr>
            </w:pPr>
            <w:r w:rsidRPr="00D341C7">
              <w:rPr>
                <w:sz w:val="20"/>
                <w:szCs w:val="20"/>
                <w:lang w:val="es-ES_tradnl"/>
              </w:rPr>
              <w:t>≠</w:t>
            </w:r>
            <w:proofErr w:type="spellStart"/>
            <w:r w:rsidRPr="00D341C7">
              <w:rPr>
                <w:sz w:val="20"/>
                <w:szCs w:val="20"/>
                <w:lang w:val="es-ES_tradnl"/>
              </w:rPr>
              <w:t>Rs</w:t>
            </w:r>
            <w:proofErr w:type="spell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 w:rsidP="00D341C7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Ind</w:t>
            </w:r>
            <w:proofErr w:type="spellEnd"/>
            <w:r>
              <w:rPr>
                <w:lang w:val="es-ES_tradnl"/>
              </w:rPr>
              <w:t>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 w:rsidP="001A5C4B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Dep</w:t>
            </w:r>
            <w:proofErr w:type="spellEnd"/>
            <w:r>
              <w:rPr>
                <w:lang w:val="es-ES_tradnl"/>
              </w:rPr>
              <w:t>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 w:rsidP="001A5C4B">
            <w:pPr>
              <w:rPr>
                <w:lang w:val="es-ES_tradnl"/>
              </w:rPr>
            </w:pPr>
            <w:r>
              <w:rPr>
                <w:lang w:val="es-ES_tradnl"/>
              </w:rPr>
              <w:t>Inter.</w:t>
            </w:r>
          </w:p>
        </w:tc>
        <w:tc>
          <w:tcPr>
            <w:tcW w:w="600" w:type="dxa"/>
            <w:tcBorders>
              <w:left w:val="single" w:sz="4" w:space="0" w:color="auto"/>
            </w:tcBorders>
          </w:tcPr>
          <w:p w:rsidR="001C205D" w:rsidRPr="005156AC" w:rsidRDefault="001C205D" w:rsidP="001A5C4B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Hibr</w:t>
            </w:r>
            <w:proofErr w:type="spellEnd"/>
            <w:r>
              <w:rPr>
                <w:lang w:val="es-ES_tradnl"/>
              </w:rPr>
              <w:t>.</w:t>
            </w:r>
          </w:p>
        </w:tc>
      </w:tr>
      <w:tr w:rsidR="001C205D" w:rsidRPr="005156AC" w:rsidTr="00E749AC">
        <w:tc>
          <w:tcPr>
            <w:tcW w:w="1605" w:type="dxa"/>
          </w:tcPr>
          <w:p w:rsidR="001C205D" w:rsidRDefault="001C205D">
            <w:pPr>
              <w:rPr>
                <w:lang w:val="es-ES_tradnl"/>
              </w:rPr>
            </w:pPr>
            <w:r>
              <w:rPr>
                <w:lang w:val="es-ES_tradnl"/>
              </w:rPr>
              <w:t>Necesidades</w:t>
            </w:r>
          </w:p>
          <w:p w:rsidR="009D6E9B" w:rsidRDefault="009D6E9B">
            <w:pPr>
              <w:rPr>
                <w:lang w:val="es-ES_tradnl"/>
              </w:rPr>
            </w:pPr>
          </w:p>
          <w:p w:rsidR="009D6E9B" w:rsidRDefault="009D6E9B">
            <w:pPr>
              <w:rPr>
                <w:lang w:val="es-ES_tradnl"/>
              </w:rPr>
            </w:pPr>
          </w:p>
          <w:p w:rsidR="009D6E9B" w:rsidRPr="005156AC" w:rsidRDefault="009D6E9B">
            <w:pPr>
              <w:rPr>
                <w:lang w:val="es-ES_tradnl"/>
              </w:rPr>
            </w:pPr>
          </w:p>
        </w:tc>
        <w:tc>
          <w:tcPr>
            <w:tcW w:w="1080" w:type="dxa"/>
          </w:tcPr>
          <w:p w:rsidR="001C205D" w:rsidRDefault="001C205D">
            <w:pPr>
              <w:rPr>
                <w:lang w:val="es-ES_tradnl"/>
              </w:rPr>
            </w:pPr>
          </w:p>
          <w:p w:rsidR="001C205D" w:rsidRDefault="001C205D">
            <w:pPr>
              <w:rPr>
                <w:lang w:val="es-ES_tradnl"/>
              </w:rPr>
            </w:pPr>
          </w:p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272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244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61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50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701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51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276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600" w:type="dxa"/>
            <w:tcBorders>
              <w:lef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</w:tr>
      <w:tr w:rsidR="001C205D" w:rsidRPr="005156AC" w:rsidTr="00E749AC">
        <w:tc>
          <w:tcPr>
            <w:tcW w:w="1605" w:type="dxa"/>
          </w:tcPr>
          <w:p w:rsidR="001C205D" w:rsidRDefault="001C205D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Obj</w:t>
            </w:r>
            <w:proofErr w:type="spellEnd"/>
            <w:r>
              <w:rPr>
                <w:lang w:val="es-ES_tradnl"/>
              </w:rPr>
              <w:t xml:space="preserve"> / Diseño</w:t>
            </w:r>
          </w:p>
          <w:p w:rsidR="009D6E9B" w:rsidRDefault="009D6E9B">
            <w:pPr>
              <w:rPr>
                <w:lang w:val="es-ES_tradnl"/>
              </w:rPr>
            </w:pPr>
          </w:p>
          <w:p w:rsidR="009D6E9B" w:rsidRDefault="009D6E9B">
            <w:pPr>
              <w:rPr>
                <w:lang w:val="es-ES_tradnl"/>
              </w:rPr>
            </w:pPr>
          </w:p>
          <w:p w:rsidR="009D6E9B" w:rsidRPr="005156AC" w:rsidRDefault="009D6E9B">
            <w:pPr>
              <w:rPr>
                <w:lang w:val="es-ES_tradnl"/>
              </w:rPr>
            </w:pPr>
          </w:p>
        </w:tc>
        <w:tc>
          <w:tcPr>
            <w:tcW w:w="1080" w:type="dxa"/>
          </w:tcPr>
          <w:p w:rsidR="001C205D" w:rsidRDefault="001C205D">
            <w:pPr>
              <w:rPr>
                <w:lang w:val="es-ES_tradnl"/>
              </w:rPr>
            </w:pPr>
          </w:p>
          <w:p w:rsidR="001C205D" w:rsidRDefault="001C205D">
            <w:pPr>
              <w:rPr>
                <w:lang w:val="es-ES_tradnl"/>
              </w:rPr>
            </w:pPr>
          </w:p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272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244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61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50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701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51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276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600" w:type="dxa"/>
            <w:tcBorders>
              <w:lef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</w:tr>
      <w:tr w:rsidR="001C205D" w:rsidRPr="005156AC" w:rsidTr="00E749AC">
        <w:tc>
          <w:tcPr>
            <w:tcW w:w="1605" w:type="dxa"/>
          </w:tcPr>
          <w:p w:rsidR="001C205D" w:rsidRDefault="001C205D" w:rsidP="001C205D">
            <w:pPr>
              <w:rPr>
                <w:lang w:val="es-ES_tradnl"/>
              </w:rPr>
            </w:pPr>
            <w:proofErr w:type="spellStart"/>
            <w:r>
              <w:rPr>
                <w:lang w:val="es-ES_tradnl"/>
              </w:rPr>
              <w:t>Implementac</w:t>
            </w:r>
            <w:proofErr w:type="spellEnd"/>
            <w:r w:rsidR="00E749AC">
              <w:rPr>
                <w:lang w:val="es-ES_tradnl"/>
              </w:rPr>
              <w:t>.</w:t>
            </w:r>
          </w:p>
          <w:p w:rsidR="009D6E9B" w:rsidRDefault="009D6E9B" w:rsidP="001C205D">
            <w:pPr>
              <w:rPr>
                <w:lang w:val="es-ES_tradnl"/>
              </w:rPr>
            </w:pPr>
          </w:p>
          <w:p w:rsidR="009D6E9B" w:rsidRDefault="009D6E9B" w:rsidP="001C205D">
            <w:pPr>
              <w:rPr>
                <w:lang w:val="es-ES_tradnl"/>
              </w:rPr>
            </w:pPr>
          </w:p>
          <w:p w:rsidR="009D6E9B" w:rsidRPr="005156AC" w:rsidRDefault="009D6E9B" w:rsidP="001C205D">
            <w:pPr>
              <w:rPr>
                <w:lang w:val="es-ES_tradnl"/>
              </w:rPr>
            </w:pPr>
          </w:p>
        </w:tc>
        <w:tc>
          <w:tcPr>
            <w:tcW w:w="1080" w:type="dxa"/>
          </w:tcPr>
          <w:p w:rsidR="001C205D" w:rsidRDefault="001C205D">
            <w:pPr>
              <w:rPr>
                <w:lang w:val="es-ES_tradnl"/>
              </w:rPr>
            </w:pPr>
          </w:p>
          <w:p w:rsidR="001C205D" w:rsidRDefault="001C205D">
            <w:pPr>
              <w:rPr>
                <w:lang w:val="es-ES_tradnl"/>
              </w:rPr>
            </w:pPr>
          </w:p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272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244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61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50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701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51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276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600" w:type="dxa"/>
            <w:tcBorders>
              <w:lef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</w:tr>
      <w:tr w:rsidR="001C205D" w:rsidRPr="005156AC" w:rsidTr="00E749AC">
        <w:tc>
          <w:tcPr>
            <w:tcW w:w="1605" w:type="dxa"/>
          </w:tcPr>
          <w:p w:rsidR="001C205D" w:rsidRDefault="001C205D">
            <w:pPr>
              <w:rPr>
                <w:lang w:val="es-ES_tradnl"/>
              </w:rPr>
            </w:pPr>
            <w:r>
              <w:rPr>
                <w:lang w:val="es-ES_tradnl"/>
              </w:rPr>
              <w:t>Resultados</w:t>
            </w:r>
          </w:p>
          <w:p w:rsidR="009D6E9B" w:rsidRDefault="009D6E9B">
            <w:pPr>
              <w:rPr>
                <w:lang w:val="es-ES_tradnl"/>
              </w:rPr>
            </w:pPr>
          </w:p>
          <w:p w:rsidR="009D6E9B" w:rsidRDefault="009D6E9B">
            <w:pPr>
              <w:rPr>
                <w:lang w:val="es-ES_tradnl"/>
              </w:rPr>
            </w:pPr>
          </w:p>
          <w:p w:rsidR="009D6E9B" w:rsidRDefault="009D6E9B">
            <w:pPr>
              <w:rPr>
                <w:lang w:val="es-ES_tradnl"/>
              </w:rPr>
            </w:pPr>
          </w:p>
          <w:p w:rsidR="009D6E9B" w:rsidRPr="005156AC" w:rsidRDefault="009D6E9B">
            <w:pPr>
              <w:rPr>
                <w:lang w:val="es-ES_tradnl"/>
              </w:rPr>
            </w:pPr>
          </w:p>
        </w:tc>
        <w:tc>
          <w:tcPr>
            <w:tcW w:w="1080" w:type="dxa"/>
          </w:tcPr>
          <w:p w:rsidR="001C205D" w:rsidRDefault="001C205D">
            <w:pPr>
              <w:rPr>
                <w:lang w:val="es-ES_tradnl"/>
              </w:rPr>
            </w:pPr>
          </w:p>
          <w:p w:rsidR="001C205D" w:rsidRDefault="001C205D">
            <w:pPr>
              <w:rPr>
                <w:lang w:val="es-ES_tradnl"/>
              </w:rPr>
            </w:pPr>
          </w:p>
          <w:p w:rsidR="001C205D" w:rsidRDefault="001C205D">
            <w:pPr>
              <w:rPr>
                <w:lang w:val="es-ES_tradnl"/>
              </w:rPr>
            </w:pPr>
          </w:p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272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244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61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50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701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51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1276" w:type="dxa"/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  <w:tc>
          <w:tcPr>
            <w:tcW w:w="600" w:type="dxa"/>
            <w:tcBorders>
              <w:left w:val="single" w:sz="4" w:space="0" w:color="auto"/>
            </w:tcBorders>
          </w:tcPr>
          <w:p w:rsidR="001C205D" w:rsidRPr="005156AC" w:rsidRDefault="001C205D">
            <w:pPr>
              <w:rPr>
                <w:lang w:val="es-ES_tradnl"/>
              </w:rPr>
            </w:pPr>
          </w:p>
        </w:tc>
      </w:tr>
    </w:tbl>
    <w:p w:rsidR="00BE605F" w:rsidRDefault="00BE605F">
      <w:pPr>
        <w:rPr>
          <w:lang w:val="es-ES_tradnl"/>
        </w:rPr>
      </w:pPr>
    </w:p>
    <w:sectPr w:rsidR="00BE605F" w:rsidSect="00E91EA8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F394D"/>
    <w:multiLevelType w:val="singleLevel"/>
    <w:tmpl w:val="ED3E163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55E03200"/>
    <w:multiLevelType w:val="hybridMultilevel"/>
    <w:tmpl w:val="6BE829A8"/>
    <w:lvl w:ilvl="0" w:tplc="9A0A147E">
      <w:start w:val="2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3A67"/>
    <w:rsid w:val="001A5C4B"/>
    <w:rsid w:val="001B3803"/>
    <w:rsid w:val="001C205D"/>
    <w:rsid w:val="00286B2C"/>
    <w:rsid w:val="00293A67"/>
    <w:rsid w:val="002B6439"/>
    <w:rsid w:val="002D0FDB"/>
    <w:rsid w:val="003072D1"/>
    <w:rsid w:val="0035062C"/>
    <w:rsid w:val="003930EE"/>
    <w:rsid w:val="00425101"/>
    <w:rsid w:val="0043760C"/>
    <w:rsid w:val="00514975"/>
    <w:rsid w:val="005156AC"/>
    <w:rsid w:val="005217E1"/>
    <w:rsid w:val="00527346"/>
    <w:rsid w:val="00556160"/>
    <w:rsid w:val="00605B3C"/>
    <w:rsid w:val="00685CBB"/>
    <w:rsid w:val="006D7EBF"/>
    <w:rsid w:val="00745D73"/>
    <w:rsid w:val="007D0DE7"/>
    <w:rsid w:val="0089041C"/>
    <w:rsid w:val="00891198"/>
    <w:rsid w:val="008B1B89"/>
    <w:rsid w:val="008B2957"/>
    <w:rsid w:val="008E0FF8"/>
    <w:rsid w:val="009666B9"/>
    <w:rsid w:val="00982252"/>
    <w:rsid w:val="009D6E9B"/>
    <w:rsid w:val="00A71F17"/>
    <w:rsid w:val="00A96A1C"/>
    <w:rsid w:val="00B935D0"/>
    <w:rsid w:val="00BA286B"/>
    <w:rsid w:val="00BB5014"/>
    <w:rsid w:val="00BD42DC"/>
    <w:rsid w:val="00BE605F"/>
    <w:rsid w:val="00C6049B"/>
    <w:rsid w:val="00C7080F"/>
    <w:rsid w:val="00C858E9"/>
    <w:rsid w:val="00CF2FEB"/>
    <w:rsid w:val="00D341C7"/>
    <w:rsid w:val="00D408BA"/>
    <w:rsid w:val="00D757CC"/>
    <w:rsid w:val="00DE240F"/>
    <w:rsid w:val="00E749AC"/>
    <w:rsid w:val="00E91EA8"/>
    <w:rsid w:val="00F407BE"/>
    <w:rsid w:val="00F435C5"/>
    <w:rsid w:val="00F56250"/>
    <w:rsid w:val="00FA7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2D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B29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408B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08B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3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468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39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099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539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613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9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121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00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18137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8670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0264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8125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8715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19998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05747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284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hum649</cp:lastModifiedBy>
  <cp:revision>2</cp:revision>
  <dcterms:created xsi:type="dcterms:W3CDTF">2016-10-24T09:43:00Z</dcterms:created>
  <dcterms:modified xsi:type="dcterms:W3CDTF">2016-10-24T09:43:00Z</dcterms:modified>
</cp:coreProperties>
</file>